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9A71" w14:textId="77777777" w:rsidR="00804A01" w:rsidRPr="00A128C6" w:rsidRDefault="00804A01" w:rsidP="00804A01">
      <w:pPr>
        <w:pStyle w:val="a9"/>
        <w:adjustRightInd w:val="0"/>
        <w:snapToGrid w:val="0"/>
        <w:jc w:val="center"/>
        <w:rPr>
          <w:rFonts w:ascii="方正小标宋简体" w:eastAsia="方正小标宋简体"/>
          <w:b/>
          <w:bCs/>
        </w:rPr>
      </w:pPr>
      <w:bookmarkStart w:id="0" w:name="_Hlk71536722"/>
      <w:r w:rsidRPr="00A128C6">
        <w:rPr>
          <w:rFonts w:ascii="方正小标宋简体" w:eastAsia="方正小标宋简体" w:hint="eastAsia"/>
          <w:b/>
          <w:bCs/>
        </w:rPr>
        <w:t>《</w:t>
      </w:r>
      <w:r w:rsidR="00A128C6" w:rsidRPr="00A128C6">
        <w:rPr>
          <w:rFonts w:ascii="方正小标宋简体" w:eastAsia="方正小标宋简体" w:hint="eastAsia"/>
          <w:b/>
          <w:bCs/>
        </w:rPr>
        <w:t>蚌埠工商学院</w:t>
      </w:r>
      <w:r w:rsidRPr="00A128C6">
        <w:rPr>
          <w:rFonts w:ascii="方正小标宋简体" w:eastAsia="方正小标宋简体" w:hint="eastAsia"/>
          <w:b/>
          <w:bCs/>
        </w:rPr>
        <w:t>》</w:t>
      </w:r>
      <w:r w:rsidR="00FA2FCA">
        <w:rPr>
          <w:rFonts w:ascii="方正小标宋简体" w:eastAsia="方正小标宋简体" w:hint="eastAsia"/>
          <w:b/>
          <w:bCs/>
        </w:rPr>
        <w:t>论文</w:t>
      </w:r>
      <w:r w:rsidRPr="00A128C6">
        <w:rPr>
          <w:rFonts w:ascii="方正小标宋简体" w:eastAsia="方正小标宋简体" w:hint="eastAsia"/>
          <w:b/>
          <w:bCs/>
        </w:rPr>
        <w:t>格式标准</w:t>
      </w:r>
    </w:p>
    <w:p w14:paraId="4A4EA157" w14:textId="77777777" w:rsidR="00804A01" w:rsidRDefault="00804A01" w:rsidP="00804A01">
      <w:pPr>
        <w:pStyle w:val="a9"/>
        <w:adjustRightInd w:val="0"/>
        <w:snapToGrid w:val="0"/>
        <w:spacing w:before="240" w:after="240"/>
        <w:jc w:val="center"/>
        <w:rPr>
          <w:rStyle w:val="a3"/>
          <w:rFonts w:ascii="Times New Roman" w:hAnsi="Times New Roman"/>
          <w:sz w:val="18"/>
        </w:rPr>
      </w:pPr>
      <w:r>
        <w:rPr>
          <w:rFonts w:hint="eastAsia"/>
        </w:rPr>
        <w:t>题目</w:t>
      </w:r>
      <w:r>
        <w:rPr>
          <w:rFonts w:hint="eastAsia"/>
          <w:color w:val="FF0000"/>
          <w:bdr w:val="single" w:sz="4" w:space="0" w:color="FF0000"/>
        </w:rPr>
        <w:t>题目</w:t>
      </w:r>
      <w:r>
        <w:rPr>
          <w:rFonts w:hint="eastAsia"/>
          <w:b/>
          <w:bCs/>
          <w:color w:val="FF6600"/>
          <w:sz w:val="32"/>
        </w:rPr>
        <w:t>（</w:t>
      </w:r>
      <w:r>
        <w:rPr>
          <w:rFonts w:eastAsia="宋体" w:hint="eastAsia"/>
          <w:color w:val="FF6600"/>
          <w:sz w:val="28"/>
        </w:rPr>
        <w:t>黑体三号并加黑</w:t>
      </w:r>
      <w:r>
        <w:rPr>
          <w:rFonts w:hint="eastAsia"/>
          <w:b/>
          <w:bCs/>
          <w:color w:val="FF6600"/>
          <w:sz w:val="32"/>
        </w:rPr>
        <w:t>）</w:t>
      </w:r>
    </w:p>
    <w:p w14:paraId="45905A9A" w14:textId="77777777" w:rsidR="00804A01" w:rsidRDefault="00804A01" w:rsidP="00804A01">
      <w:pPr>
        <w:jc w:val="center"/>
        <w:rPr>
          <w:rFonts w:eastAsia="仿宋_GB2312"/>
          <w:sz w:val="28"/>
        </w:rPr>
      </w:pPr>
      <w:r>
        <w:rPr>
          <w:rFonts w:eastAsia="仿宋_GB2312" w:hint="eastAsia"/>
          <w:sz w:val="28"/>
        </w:rPr>
        <w:t>作者</w:t>
      </w:r>
      <w:r>
        <w:rPr>
          <w:rFonts w:eastAsia="仿宋_GB2312" w:hint="eastAsia"/>
          <w:sz w:val="28"/>
          <w:vertAlign w:val="superscript"/>
        </w:rPr>
        <w:t>1</w:t>
      </w:r>
      <w:r>
        <w:rPr>
          <w:rStyle w:val="a3"/>
          <w:rFonts w:ascii="Times New Roman" w:eastAsia="仿宋_GB2312" w:hAnsi="Times New Roman" w:hint="eastAsia"/>
          <w:sz w:val="28"/>
        </w:rPr>
        <w:footnoteReference w:customMarkFollows="1" w:id="1"/>
        <w:sym w:font="Symbol" w:char="F020"/>
      </w:r>
      <w:r>
        <w:rPr>
          <w:rFonts w:eastAsia="仿宋_GB2312" w:hint="eastAsia"/>
          <w:sz w:val="28"/>
        </w:rPr>
        <w:t xml:space="preserve">, </w:t>
      </w:r>
      <w:r>
        <w:rPr>
          <w:rFonts w:eastAsia="仿宋_GB2312" w:hint="eastAsia"/>
          <w:sz w:val="28"/>
        </w:rPr>
        <w:t>作者</w:t>
      </w:r>
      <w:r>
        <w:rPr>
          <w:rFonts w:eastAsia="仿宋_GB2312" w:hint="eastAsia"/>
          <w:sz w:val="28"/>
          <w:vertAlign w:val="superscript"/>
        </w:rPr>
        <w:t>2</w:t>
      </w:r>
      <w:r>
        <w:rPr>
          <w:rFonts w:eastAsia="仿宋_GB2312" w:hint="eastAsia"/>
          <w:color w:val="FF0000"/>
          <w:sz w:val="28"/>
          <w:bdr w:val="single" w:sz="4" w:space="0" w:color="FF0000"/>
        </w:rPr>
        <w:t>作者</w:t>
      </w:r>
      <w:r>
        <w:rPr>
          <w:rFonts w:hint="eastAsia"/>
          <w:color w:val="FF6600"/>
        </w:rPr>
        <w:t>（仿宋</w:t>
      </w:r>
      <w:r>
        <w:rPr>
          <w:rFonts w:hint="eastAsia"/>
          <w:color w:val="FF6600"/>
        </w:rPr>
        <w:t>-GB2312</w:t>
      </w:r>
      <w:r>
        <w:rPr>
          <w:rFonts w:hint="eastAsia"/>
          <w:color w:val="FF6600"/>
        </w:rPr>
        <w:t>，四号）</w:t>
      </w:r>
    </w:p>
    <w:p w14:paraId="4DF0912C" w14:textId="77777777" w:rsidR="00804A01" w:rsidRDefault="00804A01" w:rsidP="00804A01">
      <w:pPr>
        <w:pStyle w:val="ab"/>
        <w:adjustRightInd w:val="0"/>
        <w:snapToGrid w:val="0"/>
        <w:ind w:left="119" w:hanging="119"/>
        <w:jc w:val="center"/>
        <w:rPr>
          <w:rFonts w:eastAsia="楷体_GB2312"/>
          <w:sz w:val="21"/>
        </w:rPr>
      </w:pPr>
      <w:r>
        <w:rPr>
          <w:rFonts w:hint="eastAsia"/>
        </w:rPr>
        <w:t xml:space="preserve"> (</w:t>
      </w:r>
      <w:r>
        <w:rPr>
          <w:rFonts w:hint="eastAsia"/>
          <w:sz w:val="21"/>
        </w:rPr>
        <w:t>1.</w:t>
      </w:r>
      <w:r>
        <w:rPr>
          <w:rFonts w:eastAsia="楷体_GB2312" w:hint="eastAsia"/>
          <w:sz w:val="21"/>
        </w:rPr>
        <w:t>二级学院</w:t>
      </w:r>
      <w:r w:rsidR="00A128C6">
        <w:rPr>
          <w:rFonts w:eastAsia="楷体_GB2312" w:hint="eastAsia"/>
          <w:sz w:val="21"/>
        </w:rPr>
        <w:t>/</w:t>
      </w:r>
      <w:r w:rsidR="00A128C6">
        <w:rPr>
          <w:rFonts w:eastAsia="楷体_GB2312" w:hint="eastAsia"/>
          <w:sz w:val="21"/>
          <w:szCs w:val="22"/>
        </w:rPr>
        <w:t>部门名称</w:t>
      </w:r>
      <w:r>
        <w:rPr>
          <w:rFonts w:eastAsia="楷体_GB2312" w:hint="eastAsia"/>
          <w:sz w:val="21"/>
        </w:rPr>
        <w:t>，</w:t>
      </w:r>
      <w:r>
        <w:rPr>
          <w:rFonts w:hint="eastAsia"/>
          <w:color w:val="FF0000"/>
          <w:sz w:val="18"/>
          <w:bdr w:val="single" w:sz="4" w:space="0" w:color="FF0000"/>
        </w:rPr>
        <w:t>单位</w:t>
      </w:r>
      <w:r>
        <w:rPr>
          <w:rFonts w:eastAsia="楷体_GB2312" w:hint="eastAsia"/>
          <w:color w:val="FF6600"/>
          <w:sz w:val="21"/>
        </w:rPr>
        <w:t>（楷体</w:t>
      </w:r>
      <w:r>
        <w:rPr>
          <w:rFonts w:eastAsia="楷体_GB2312" w:hint="eastAsia"/>
          <w:color w:val="FF6600"/>
          <w:sz w:val="21"/>
        </w:rPr>
        <w:t>-GB2312</w:t>
      </w:r>
      <w:r>
        <w:rPr>
          <w:rFonts w:eastAsia="楷体_GB2312" w:hint="eastAsia"/>
          <w:color w:val="FF6600"/>
          <w:sz w:val="21"/>
        </w:rPr>
        <w:t>，五号）</w:t>
      </w:r>
    </w:p>
    <w:p w14:paraId="20FE2CEA" w14:textId="77777777" w:rsidR="00A128C6" w:rsidRDefault="00A128C6" w:rsidP="00A128C6">
      <w:pPr>
        <w:pStyle w:val="ab"/>
        <w:adjustRightInd w:val="0"/>
        <w:snapToGrid w:val="0"/>
        <w:ind w:left="119" w:hanging="119"/>
        <w:jc w:val="center"/>
        <w:rPr>
          <w:rFonts w:eastAsia="楷体_GB2312"/>
          <w:sz w:val="21"/>
        </w:rPr>
      </w:pPr>
      <w:r>
        <w:rPr>
          <w:rFonts w:hint="eastAsia"/>
        </w:rPr>
        <w:t>(</w:t>
      </w:r>
      <w:r>
        <w:rPr>
          <w:sz w:val="21"/>
        </w:rPr>
        <w:t>2</w:t>
      </w:r>
      <w:r>
        <w:rPr>
          <w:rFonts w:hint="eastAsia"/>
          <w:sz w:val="21"/>
        </w:rPr>
        <w:t>.</w:t>
      </w:r>
      <w:r>
        <w:rPr>
          <w:rFonts w:eastAsia="楷体_GB2312" w:hint="eastAsia"/>
          <w:sz w:val="21"/>
        </w:rPr>
        <w:t>二级学院</w:t>
      </w:r>
      <w:r>
        <w:rPr>
          <w:rFonts w:eastAsia="楷体_GB2312" w:hint="eastAsia"/>
          <w:sz w:val="21"/>
        </w:rPr>
        <w:t>/</w:t>
      </w:r>
      <w:r>
        <w:rPr>
          <w:rFonts w:eastAsia="楷体_GB2312" w:hint="eastAsia"/>
          <w:sz w:val="21"/>
          <w:szCs w:val="22"/>
        </w:rPr>
        <w:t>部门名称</w:t>
      </w:r>
      <w:r>
        <w:rPr>
          <w:rFonts w:eastAsia="楷体_GB2312" w:hint="eastAsia"/>
          <w:sz w:val="21"/>
        </w:rPr>
        <w:t>，</w:t>
      </w:r>
      <w:r>
        <w:rPr>
          <w:rFonts w:hint="eastAsia"/>
          <w:color w:val="FF0000"/>
          <w:sz w:val="18"/>
          <w:bdr w:val="single" w:sz="4" w:space="0" w:color="FF0000"/>
        </w:rPr>
        <w:t>单位</w:t>
      </w:r>
      <w:r>
        <w:rPr>
          <w:rFonts w:eastAsia="楷体_GB2312" w:hint="eastAsia"/>
          <w:color w:val="FF6600"/>
          <w:sz w:val="21"/>
        </w:rPr>
        <w:t>（楷体</w:t>
      </w:r>
      <w:r>
        <w:rPr>
          <w:rFonts w:eastAsia="楷体_GB2312" w:hint="eastAsia"/>
          <w:color w:val="FF6600"/>
          <w:sz w:val="21"/>
        </w:rPr>
        <w:t>-GB2312</w:t>
      </w:r>
      <w:r>
        <w:rPr>
          <w:rFonts w:eastAsia="楷体_GB2312" w:hint="eastAsia"/>
          <w:color w:val="FF6600"/>
          <w:sz w:val="21"/>
        </w:rPr>
        <w:t>，五号）</w:t>
      </w:r>
    </w:p>
    <w:p w14:paraId="520DBE03" w14:textId="77777777" w:rsidR="00804A01" w:rsidRPr="00A128C6" w:rsidRDefault="00804A01" w:rsidP="00804A01">
      <w:pPr>
        <w:pStyle w:val="ac"/>
        <w:snapToGrid w:val="0"/>
        <w:ind w:left="772" w:hanging="772"/>
      </w:pPr>
    </w:p>
    <w:p w14:paraId="743F4AFC" w14:textId="77777777" w:rsidR="00804A01" w:rsidRDefault="00804A01" w:rsidP="00804A01">
      <w:pPr>
        <w:pStyle w:val="ad"/>
        <w:tabs>
          <w:tab w:val="clear" w:pos="798"/>
          <w:tab w:val="left" w:pos="0"/>
        </w:tabs>
        <w:snapToGrid w:val="0"/>
        <w:rPr>
          <w:snapToGrid/>
        </w:rPr>
      </w:pPr>
      <w:r>
        <w:rPr>
          <w:rFonts w:eastAsia="黑体" w:hint="eastAsia"/>
          <w:sz w:val="21"/>
        </w:rPr>
        <w:t>摘要</w:t>
      </w:r>
      <w:r>
        <w:rPr>
          <w:rFonts w:hint="eastAsia"/>
          <w:snapToGrid/>
          <w:color w:val="FF0000"/>
          <w:bdr w:val="single" w:sz="4" w:space="0" w:color="FF0000"/>
        </w:rPr>
        <w:t>摘要</w:t>
      </w:r>
      <w:r>
        <w:rPr>
          <w:rFonts w:hint="eastAsia"/>
          <w:color w:val="FF6600"/>
          <w:sz w:val="21"/>
        </w:rPr>
        <w:t>（黑体、五号）</w:t>
      </w:r>
      <w:r>
        <w:rPr>
          <w:rFonts w:ascii="宋体" w:eastAsia="宋体" w:hAnsi="宋体" w:hint="eastAsia"/>
          <w:snapToGrid/>
          <w:sz w:val="21"/>
          <w:szCs w:val="24"/>
        </w:rPr>
        <w:t>:</w:t>
      </w:r>
      <w:r>
        <w:rPr>
          <w:rFonts w:hint="eastAsia"/>
        </w:rPr>
        <w:t xml:space="preserve"> </w:t>
      </w:r>
      <w:r>
        <w:rPr>
          <w:rFonts w:hint="eastAsia"/>
        </w:rPr>
        <w:tab/>
      </w:r>
      <w:r>
        <w:rPr>
          <w:rFonts w:hint="eastAsia"/>
          <w:snapToGrid/>
        </w:rPr>
        <w:t>*</w:t>
      </w:r>
      <w:r>
        <w:rPr>
          <w:rFonts w:hint="eastAsia"/>
          <w:snapToGrid/>
        </w:rPr>
        <w:t>摘要内容</w:t>
      </w:r>
      <w:r>
        <w:rPr>
          <w:rFonts w:hint="eastAsia"/>
          <w:snapToGrid/>
        </w:rPr>
        <w:t xml:space="preserve">.* </w:t>
      </w:r>
    </w:p>
    <w:p w14:paraId="3B2C93D8" w14:textId="77777777" w:rsidR="00804A01" w:rsidRDefault="00804A01" w:rsidP="00804A01">
      <w:pPr>
        <w:pStyle w:val="ac"/>
        <w:tabs>
          <w:tab w:val="clear" w:pos="798"/>
          <w:tab w:val="left" w:pos="0"/>
        </w:tabs>
        <w:snapToGrid w:val="0"/>
        <w:ind w:left="428" w:hangingChars="204" w:hanging="428"/>
      </w:pPr>
      <w:r>
        <w:rPr>
          <w:rFonts w:eastAsia="黑体" w:hint="eastAsia"/>
          <w:sz w:val="21"/>
        </w:rPr>
        <w:t>关键词</w:t>
      </w:r>
      <w:r>
        <w:rPr>
          <w:rFonts w:hint="eastAsia"/>
          <w:color w:val="FF6600"/>
          <w:sz w:val="21"/>
        </w:rPr>
        <w:t>（黑体、五号）</w:t>
      </w:r>
      <w:r>
        <w:rPr>
          <w:rFonts w:ascii="宋体" w:eastAsia="宋体" w:hAnsi="宋体" w:hint="eastAsia"/>
          <w:snapToGrid/>
          <w:sz w:val="21"/>
          <w:szCs w:val="24"/>
        </w:rPr>
        <w:t>:</w:t>
      </w:r>
      <w:r>
        <w:rPr>
          <w:rFonts w:hint="eastAsia"/>
        </w:rPr>
        <w:tab/>
        <w:t>*</w:t>
      </w:r>
      <w:r>
        <w:rPr>
          <w:rFonts w:hint="eastAsia"/>
        </w:rPr>
        <w:t>关键词；关键词</w:t>
      </w:r>
      <w:r>
        <w:rPr>
          <w:rFonts w:hint="eastAsia"/>
        </w:rPr>
        <w:t>*</w:t>
      </w:r>
      <w:r>
        <w:rPr>
          <w:rFonts w:hint="eastAsia"/>
          <w:color w:val="FF0000"/>
          <w:bdr w:val="single" w:sz="4" w:space="0" w:color="FF0000"/>
        </w:rPr>
        <w:t>关键词</w:t>
      </w:r>
      <w:r>
        <w:rPr>
          <w:rFonts w:hint="eastAsia"/>
          <w:color w:val="FF0000"/>
          <w:bdr w:val="single" w:sz="4" w:space="0" w:color="FF0000"/>
        </w:rPr>
        <w:t>(</w:t>
      </w:r>
      <w:r>
        <w:rPr>
          <w:rFonts w:hint="eastAsia"/>
          <w:color w:val="FF0000"/>
          <w:bdr w:val="single" w:sz="4" w:space="0" w:color="FF0000"/>
        </w:rPr>
        <w:t>采用“；”相隔</w:t>
      </w:r>
      <w:r>
        <w:rPr>
          <w:rFonts w:hint="eastAsia"/>
          <w:color w:val="FF0000"/>
          <w:bdr w:val="single" w:sz="4" w:space="0" w:color="FF0000"/>
        </w:rPr>
        <w:t>)</w:t>
      </w:r>
      <w:r>
        <w:rPr>
          <w:rFonts w:hint="eastAsia"/>
          <w:color w:val="FF6600"/>
          <w:sz w:val="21"/>
        </w:rPr>
        <w:t>（楷体</w:t>
      </w:r>
      <w:r>
        <w:rPr>
          <w:rFonts w:hint="eastAsia"/>
          <w:color w:val="FF6600"/>
          <w:sz w:val="21"/>
        </w:rPr>
        <w:t>-GB2312</w:t>
      </w:r>
      <w:r>
        <w:rPr>
          <w:rFonts w:hint="eastAsia"/>
          <w:color w:val="FF6600"/>
          <w:sz w:val="21"/>
        </w:rPr>
        <w:t>，五号）</w:t>
      </w:r>
    </w:p>
    <w:p w14:paraId="38308755" w14:textId="77777777" w:rsidR="00804A01" w:rsidRDefault="00804A01" w:rsidP="00804A01">
      <w:pPr>
        <w:pStyle w:val="a7"/>
        <w:adjustRightInd w:val="0"/>
        <w:snapToGrid w:val="0"/>
        <w:spacing w:before="100" w:beforeAutospacing="1" w:line="360" w:lineRule="auto"/>
        <w:ind w:firstLineChars="0" w:firstLine="0"/>
        <w:rPr>
          <w:bCs/>
          <w:color w:val="CC99FF"/>
          <w:bdr w:val="single" w:sz="4" w:space="0" w:color="FF0000"/>
        </w:rPr>
      </w:pPr>
      <w:r>
        <w:rPr>
          <w:rFonts w:hint="eastAsia"/>
          <w:bCs/>
          <w:color w:val="0000FF"/>
          <w:bdr w:val="single" w:sz="4" w:space="0" w:color="FF0000"/>
        </w:rPr>
        <w:t>正文文字</w:t>
      </w:r>
      <w:r>
        <w:rPr>
          <w:rFonts w:hint="eastAsia"/>
          <w:bCs/>
          <w:color w:val="FF0000"/>
          <w:bdr w:val="single" w:sz="4" w:space="0" w:color="FF0000"/>
        </w:rPr>
        <w:t>（文字用宋体、五号，其他如数字、字母、括号等用新罗马体、五号（公式、图、表见下文具体要求）</w:t>
      </w:r>
    </w:p>
    <w:p w14:paraId="38C494C2" w14:textId="77777777" w:rsidR="00804A01" w:rsidRDefault="00804A01" w:rsidP="00804A01">
      <w:pPr>
        <w:pStyle w:val="a7"/>
        <w:adjustRightInd w:val="0"/>
        <w:snapToGrid w:val="0"/>
        <w:spacing w:before="100" w:beforeAutospacing="1"/>
        <w:ind w:firstLine="360"/>
      </w:pPr>
      <w:r>
        <w:t>……………………</w:t>
      </w:r>
      <w:r>
        <w:rPr>
          <w:rFonts w:hint="eastAsia"/>
        </w:rPr>
        <w:t>..</w:t>
      </w:r>
    </w:p>
    <w:p w14:paraId="688B97E3" w14:textId="77777777" w:rsidR="00804A01" w:rsidRDefault="00804A01" w:rsidP="00804A01">
      <w:pPr>
        <w:pStyle w:val="a7"/>
        <w:adjustRightInd w:val="0"/>
        <w:snapToGrid w:val="0"/>
        <w:spacing w:before="100" w:beforeAutospacing="1" w:line="360" w:lineRule="auto"/>
        <w:ind w:firstLine="482"/>
        <w:rPr>
          <w:b/>
          <w:bCs/>
          <w:color w:val="FF0000"/>
          <w:sz w:val="21"/>
          <w:bdr w:val="single" w:sz="4" w:space="0" w:color="FF0000"/>
        </w:rPr>
      </w:pPr>
      <w:r>
        <w:rPr>
          <w:rFonts w:hint="eastAsia"/>
          <w:b/>
          <w:bCs/>
          <w:sz w:val="24"/>
        </w:rPr>
        <w:t>一、一级标题</w:t>
      </w:r>
      <w:r>
        <w:rPr>
          <w:rFonts w:hint="eastAsia"/>
          <w:b/>
          <w:bCs/>
          <w:sz w:val="24"/>
        </w:rPr>
        <w:t xml:space="preserve"> </w:t>
      </w:r>
      <w:r>
        <w:rPr>
          <w:bCs/>
          <w:color w:val="FF0000"/>
          <w:bdr w:val="single" w:sz="4" w:space="0" w:color="FF0000"/>
        </w:rPr>
        <w:t xml:space="preserve"> </w:t>
      </w:r>
      <w:r>
        <w:rPr>
          <w:rFonts w:hint="eastAsia"/>
          <w:bCs/>
          <w:color w:val="FF0000"/>
          <w:bdr w:val="single" w:sz="4" w:space="0" w:color="FF0000"/>
        </w:rPr>
        <w:t>标题</w:t>
      </w:r>
      <w:r>
        <w:rPr>
          <w:bCs/>
          <w:color w:val="FF0000"/>
          <w:bdr w:val="single" w:sz="4" w:space="0" w:color="FF0000"/>
        </w:rPr>
        <w:t>1</w:t>
      </w:r>
      <w:r>
        <w:rPr>
          <w:rFonts w:hint="eastAsia"/>
          <w:bCs/>
          <w:color w:val="FF0000"/>
          <w:bdr w:val="single" w:sz="4" w:space="0" w:color="FF0000"/>
        </w:rPr>
        <w:t>（空两格，宋体、小四并加黑）</w:t>
      </w:r>
    </w:p>
    <w:p w14:paraId="4E4ECF42" w14:textId="77777777" w:rsidR="00804A01" w:rsidRDefault="00804A01" w:rsidP="00804A01">
      <w:pPr>
        <w:pStyle w:val="a7"/>
        <w:adjustRightInd w:val="0"/>
        <w:snapToGrid w:val="0"/>
        <w:spacing w:before="100" w:beforeAutospacing="1" w:line="360" w:lineRule="auto"/>
        <w:ind w:firstLine="420"/>
        <w:rPr>
          <w:bCs/>
          <w:color w:val="FF0000"/>
          <w:bdr w:val="single" w:sz="4" w:space="0" w:color="FF0000"/>
        </w:rPr>
      </w:pPr>
      <w:r>
        <w:rPr>
          <w:rFonts w:eastAsia="黑体" w:hint="eastAsia"/>
          <w:sz w:val="21"/>
        </w:rPr>
        <w:t>（一）二级标题</w:t>
      </w:r>
      <w:r>
        <w:rPr>
          <w:rFonts w:eastAsia="黑体" w:hint="eastAsia"/>
          <w:sz w:val="21"/>
        </w:rPr>
        <w:t xml:space="preserve"> </w:t>
      </w:r>
      <w:r>
        <w:rPr>
          <w:bCs/>
          <w:color w:val="FF0000"/>
          <w:bdr w:val="single" w:sz="4" w:space="0" w:color="FF0000"/>
        </w:rPr>
        <w:t xml:space="preserve"> </w:t>
      </w:r>
      <w:r>
        <w:rPr>
          <w:rFonts w:hint="eastAsia"/>
          <w:bCs/>
          <w:color w:val="FF0000"/>
          <w:bdr w:val="single" w:sz="4" w:space="0" w:color="FF0000"/>
        </w:rPr>
        <w:t>标题</w:t>
      </w:r>
      <w:r>
        <w:rPr>
          <w:rFonts w:hint="eastAsia"/>
          <w:bCs/>
          <w:color w:val="FF0000"/>
          <w:bdr w:val="single" w:sz="4" w:space="0" w:color="FF0000"/>
        </w:rPr>
        <w:t>2</w:t>
      </w:r>
      <w:r>
        <w:rPr>
          <w:rFonts w:hint="eastAsia"/>
          <w:bCs/>
          <w:color w:val="FF0000"/>
          <w:bdr w:val="single" w:sz="4" w:space="0" w:color="FF0000"/>
        </w:rPr>
        <w:t>（空两格，黑体、五号）</w:t>
      </w:r>
    </w:p>
    <w:p w14:paraId="4071F11E" w14:textId="77777777" w:rsidR="00804A01" w:rsidRDefault="00804A01" w:rsidP="00804A01">
      <w:pPr>
        <w:pStyle w:val="a7"/>
        <w:adjustRightInd w:val="0"/>
        <w:snapToGrid w:val="0"/>
        <w:spacing w:before="100" w:beforeAutospacing="1" w:line="360" w:lineRule="auto"/>
        <w:ind w:firstLine="420"/>
      </w:pPr>
      <w:r>
        <w:rPr>
          <w:rFonts w:hint="eastAsia"/>
          <w:sz w:val="21"/>
        </w:rPr>
        <w:t>1.</w:t>
      </w:r>
      <w:r>
        <w:rPr>
          <w:rFonts w:hint="eastAsia"/>
          <w:sz w:val="21"/>
        </w:rPr>
        <w:t>三级标题</w:t>
      </w:r>
      <w:r>
        <w:rPr>
          <w:b/>
          <w:bCs/>
          <w:sz w:val="21"/>
        </w:rPr>
        <w:t xml:space="preserve"> </w:t>
      </w:r>
      <w:r>
        <w:rPr>
          <w:rFonts w:hint="eastAsia"/>
          <w:b/>
          <w:bCs/>
          <w:sz w:val="21"/>
        </w:rPr>
        <w:t xml:space="preserve"> </w:t>
      </w:r>
      <w:r>
        <w:rPr>
          <w:rFonts w:hint="eastAsia"/>
          <w:bCs/>
          <w:color w:val="FF0000"/>
          <w:bdr w:val="single" w:sz="4" w:space="0" w:color="FF0000"/>
        </w:rPr>
        <w:t>标题</w:t>
      </w:r>
      <w:r>
        <w:rPr>
          <w:rFonts w:hint="eastAsia"/>
          <w:bCs/>
          <w:color w:val="FF0000"/>
          <w:bdr w:val="single" w:sz="4" w:space="0" w:color="FF0000"/>
        </w:rPr>
        <w:t>3</w:t>
      </w:r>
      <w:r>
        <w:rPr>
          <w:rFonts w:hint="eastAsia"/>
          <w:bCs/>
          <w:color w:val="FF0000"/>
          <w:bdr w:val="single" w:sz="4" w:space="0" w:color="FF0000"/>
        </w:rPr>
        <w:t>（空两格，楷体</w:t>
      </w:r>
      <w:r>
        <w:rPr>
          <w:rFonts w:hint="eastAsia"/>
          <w:bCs/>
          <w:color w:val="FF0000"/>
          <w:bdr w:val="single" w:sz="4" w:space="0" w:color="FF0000"/>
        </w:rPr>
        <w:t>-GB2312</w:t>
      </w:r>
      <w:r>
        <w:rPr>
          <w:rFonts w:hint="eastAsia"/>
          <w:bCs/>
          <w:color w:val="FF0000"/>
          <w:bdr w:val="single" w:sz="4" w:space="0" w:color="FF0000"/>
        </w:rPr>
        <w:t>、五号）</w:t>
      </w:r>
      <w:r>
        <w:rPr>
          <w:rFonts w:hint="eastAsia"/>
        </w:rPr>
        <w:t xml:space="preserve"> </w:t>
      </w:r>
    </w:p>
    <w:p w14:paraId="6E3BD314" w14:textId="77777777" w:rsidR="00804A01" w:rsidRDefault="00804A01" w:rsidP="00804A01">
      <w:pPr>
        <w:pStyle w:val="a7"/>
        <w:adjustRightInd w:val="0"/>
        <w:snapToGrid w:val="0"/>
        <w:spacing w:before="100" w:beforeAutospacing="1" w:line="360" w:lineRule="auto"/>
        <w:ind w:firstLine="360"/>
        <w:rPr>
          <w:b/>
          <w:bCs/>
          <w:color w:val="FF0000"/>
          <w:sz w:val="21"/>
          <w:bdr w:val="single" w:sz="4" w:space="0" w:color="FF0000"/>
        </w:rPr>
      </w:pPr>
      <w:r>
        <w:t>………………</w:t>
      </w:r>
      <w:r>
        <w:rPr>
          <w:rFonts w:hint="eastAsia"/>
        </w:rPr>
        <w:t>..</w:t>
      </w:r>
    </w:p>
    <w:p w14:paraId="081D958A" w14:textId="77777777" w:rsidR="00804A01" w:rsidRDefault="00804A01" w:rsidP="00804A01">
      <w:pPr>
        <w:pStyle w:val="a7"/>
        <w:tabs>
          <w:tab w:val="clear" w:pos="357"/>
        </w:tabs>
        <w:adjustRightInd w:val="0"/>
        <w:snapToGrid w:val="0"/>
        <w:spacing w:before="100" w:beforeAutospacing="1" w:line="360" w:lineRule="auto"/>
        <w:ind w:firstLine="482"/>
        <w:rPr>
          <w:b/>
          <w:bCs/>
          <w:sz w:val="21"/>
        </w:rPr>
      </w:pPr>
      <w:r>
        <w:rPr>
          <w:rFonts w:hint="eastAsia"/>
          <w:b/>
          <w:bCs/>
          <w:sz w:val="24"/>
        </w:rPr>
        <w:t>二、……</w:t>
      </w:r>
    </w:p>
    <w:p w14:paraId="71FE7891" w14:textId="77777777" w:rsidR="00804A01" w:rsidRDefault="00804A01" w:rsidP="00804A01">
      <w:pPr>
        <w:pStyle w:val="a7"/>
        <w:adjustRightInd w:val="0"/>
        <w:snapToGrid w:val="0"/>
        <w:spacing w:before="100" w:beforeAutospacing="1" w:line="360" w:lineRule="auto"/>
        <w:ind w:left="360" w:firstLineChars="0" w:firstLine="0"/>
        <w:rPr>
          <w:b/>
          <w:bCs/>
          <w:sz w:val="21"/>
        </w:rPr>
      </w:pPr>
      <w:r>
        <w:t>…………</w:t>
      </w:r>
      <w:r>
        <w:rPr>
          <w:rFonts w:hint="eastAsia"/>
        </w:rPr>
        <w:t>.</w:t>
      </w:r>
    </w:p>
    <w:p w14:paraId="4A643DAC" w14:textId="77777777" w:rsidR="00804A01" w:rsidRDefault="00804A01" w:rsidP="00804A01">
      <w:pPr>
        <w:pStyle w:val="a7"/>
        <w:tabs>
          <w:tab w:val="clear" w:pos="357"/>
        </w:tabs>
        <w:adjustRightInd w:val="0"/>
        <w:snapToGrid w:val="0"/>
        <w:spacing w:before="100" w:beforeAutospacing="1" w:line="360" w:lineRule="auto"/>
        <w:ind w:firstLine="482"/>
        <w:rPr>
          <w:b/>
          <w:bCs/>
          <w:sz w:val="21"/>
        </w:rPr>
      </w:pPr>
      <w:r>
        <w:rPr>
          <w:rFonts w:hint="eastAsia"/>
          <w:b/>
          <w:bCs/>
          <w:sz w:val="24"/>
        </w:rPr>
        <w:t>三、……</w:t>
      </w:r>
    </w:p>
    <w:p w14:paraId="029ED803" w14:textId="77777777" w:rsidR="00804A01" w:rsidRDefault="00804A01" w:rsidP="00804A01">
      <w:pPr>
        <w:pStyle w:val="a7"/>
        <w:adjustRightInd w:val="0"/>
        <w:snapToGrid w:val="0"/>
        <w:spacing w:before="100" w:beforeAutospacing="1" w:line="360" w:lineRule="auto"/>
        <w:ind w:firstLineChars="194" w:firstLine="409"/>
        <w:rPr>
          <w:b/>
          <w:bCs/>
          <w:sz w:val="21"/>
        </w:rPr>
      </w:pPr>
      <w:r>
        <w:rPr>
          <w:b/>
          <w:bCs/>
          <w:sz w:val="21"/>
        </w:rPr>
        <w:t>……………</w:t>
      </w:r>
      <w:r>
        <w:rPr>
          <w:rFonts w:hint="eastAsia"/>
          <w:b/>
          <w:bCs/>
          <w:sz w:val="21"/>
        </w:rPr>
        <w:t>..</w:t>
      </w:r>
    </w:p>
    <w:p w14:paraId="22D1AD7A" w14:textId="77777777" w:rsidR="00804A01" w:rsidRDefault="00804A01" w:rsidP="00804A01">
      <w:pPr>
        <w:pStyle w:val="a7"/>
        <w:tabs>
          <w:tab w:val="clear" w:pos="357"/>
        </w:tabs>
        <w:adjustRightInd w:val="0"/>
        <w:snapToGrid w:val="0"/>
        <w:spacing w:before="100" w:beforeAutospacing="1" w:line="360" w:lineRule="auto"/>
        <w:ind w:firstLineChars="0" w:firstLine="0"/>
        <w:rPr>
          <w:b/>
          <w:bCs/>
          <w:sz w:val="24"/>
        </w:rPr>
      </w:pPr>
    </w:p>
    <w:p w14:paraId="60F8F89D" w14:textId="77777777" w:rsidR="00804A01" w:rsidRDefault="00804A01" w:rsidP="00804A01">
      <w:pPr>
        <w:pStyle w:val="a7"/>
        <w:tabs>
          <w:tab w:val="clear" w:pos="357"/>
        </w:tabs>
        <w:adjustRightInd w:val="0"/>
        <w:snapToGrid w:val="0"/>
        <w:spacing w:before="100" w:beforeAutospacing="1" w:line="360" w:lineRule="auto"/>
        <w:ind w:firstLine="420"/>
        <w:rPr>
          <w:b/>
          <w:bCs/>
          <w:sz w:val="21"/>
        </w:rPr>
      </w:pPr>
      <w:r>
        <w:rPr>
          <w:sz w:val="21"/>
        </w:rPr>
        <w:t>……………………</w:t>
      </w:r>
      <w:r>
        <w:rPr>
          <w:rFonts w:hint="eastAsia"/>
          <w:sz w:val="21"/>
        </w:rPr>
        <w:t>.</w:t>
      </w:r>
      <w:r>
        <w:rPr>
          <w:rFonts w:hint="eastAsia"/>
          <w:b/>
          <w:bCs/>
          <w:sz w:val="21"/>
        </w:rPr>
        <w:t xml:space="preserve"> </w:t>
      </w:r>
      <w:r>
        <w:rPr>
          <w:rFonts w:hint="eastAsia"/>
          <w:bCs/>
          <w:color w:val="FF0000"/>
          <w:bdr w:val="single" w:sz="4" w:space="0" w:color="FF0000"/>
        </w:rPr>
        <w:t>结语部分：不要标题，段前空一行</w:t>
      </w:r>
      <w:r>
        <w:rPr>
          <w:rFonts w:hint="eastAsia"/>
        </w:rPr>
        <w:t xml:space="preserve"> </w:t>
      </w:r>
    </w:p>
    <w:bookmarkEnd w:id="0"/>
    <w:p w14:paraId="4A6680F7" w14:textId="77777777" w:rsidR="00804A01" w:rsidRDefault="00804A01" w:rsidP="00804A01">
      <w:pPr>
        <w:pStyle w:val="a7"/>
        <w:adjustRightInd w:val="0"/>
        <w:snapToGrid w:val="0"/>
        <w:ind w:left="360" w:firstLineChars="0" w:firstLine="0"/>
        <w:rPr>
          <w:sz w:val="21"/>
        </w:rPr>
      </w:pPr>
    </w:p>
    <w:p w14:paraId="596E6D14" w14:textId="77777777" w:rsidR="000A57A7" w:rsidRDefault="000A57A7">
      <w:pPr>
        <w:widowControl/>
        <w:jc w:val="left"/>
        <w:rPr>
          <w:b/>
          <w:bCs/>
          <w:sz w:val="24"/>
          <w:szCs w:val="20"/>
        </w:rPr>
      </w:pPr>
      <w:r>
        <w:rPr>
          <w:b/>
          <w:sz w:val="24"/>
          <w:szCs w:val="20"/>
        </w:rPr>
        <w:br w:type="page"/>
      </w:r>
    </w:p>
    <w:p w14:paraId="7C5B80F0" w14:textId="77777777" w:rsidR="00E20E42" w:rsidRPr="000A57A7" w:rsidRDefault="00E20E42" w:rsidP="00E20E42">
      <w:pPr>
        <w:pStyle w:val="2"/>
        <w:spacing w:before="156"/>
        <w:rPr>
          <w:rFonts w:ascii="Times New Roman" w:eastAsia="宋体" w:hAnsi="Times New Roman"/>
          <w:b/>
          <w:spacing w:val="0"/>
          <w:sz w:val="24"/>
          <w:szCs w:val="20"/>
        </w:rPr>
      </w:pPr>
      <w:r w:rsidRPr="000A57A7">
        <w:rPr>
          <w:rFonts w:ascii="Times New Roman" w:eastAsia="宋体" w:hAnsi="Times New Roman" w:hint="eastAsia"/>
          <w:b/>
          <w:spacing w:val="0"/>
          <w:sz w:val="24"/>
          <w:szCs w:val="20"/>
        </w:rPr>
        <w:lastRenderedPageBreak/>
        <w:t>量和单位</w:t>
      </w:r>
    </w:p>
    <w:p w14:paraId="5D6E6DDF" w14:textId="77777777" w:rsidR="00E20E42" w:rsidRDefault="00E20E42" w:rsidP="00E20E42">
      <w:pPr>
        <w:spacing w:line="360" w:lineRule="auto"/>
        <w:ind w:firstLineChars="200" w:firstLine="420"/>
        <w:rPr>
          <w:bCs/>
        </w:rPr>
      </w:pPr>
      <w:r>
        <w:rPr>
          <w:rFonts w:hint="eastAsia"/>
          <w:bCs/>
        </w:rPr>
        <w:t>应正确使用量和单位</w:t>
      </w:r>
      <w:r>
        <w:rPr>
          <w:bCs/>
        </w:rPr>
        <w:t>：</w:t>
      </w:r>
    </w:p>
    <w:p w14:paraId="7079F96C" w14:textId="77777777" w:rsidR="00E20E42" w:rsidRDefault="00E20E42" w:rsidP="00E20E42">
      <w:pPr>
        <w:spacing w:line="360" w:lineRule="auto"/>
        <w:ind w:firstLineChars="200" w:firstLine="420"/>
      </w:pPr>
      <w:r>
        <w:rPr>
          <w:bCs/>
        </w:rPr>
        <w:t>1</w:t>
      </w:r>
      <w:r>
        <w:rPr>
          <w:rFonts w:hint="eastAsia"/>
          <w:bCs/>
        </w:rPr>
        <w:t>.</w:t>
      </w:r>
      <w:r>
        <w:t>正文、图表中的变量都要用斜体字母，对于矢量和张量使用黑斜体。</w:t>
      </w:r>
    </w:p>
    <w:p w14:paraId="12629647" w14:textId="77777777" w:rsidR="00E20E42" w:rsidRDefault="00E20E42" w:rsidP="00E20E42">
      <w:pPr>
        <w:spacing w:line="360" w:lineRule="auto"/>
        <w:ind w:firstLineChars="200" w:firstLine="420"/>
      </w:pPr>
      <w:r>
        <w:t>2</w:t>
      </w:r>
      <w:r>
        <w:rPr>
          <w:rFonts w:hint="eastAsia"/>
        </w:rPr>
        <w:t>.</w:t>
      </w:r>
      <w:r>
        <w:t>使用新标准规定的符号</w:t>
      </w:r>
      <w:r>
        <w:rPr>
          <w:rFonts w:hint="eastAsia"/>
        </w:rPr>
        <w:t>，请参照网站</w:t>
      </w:r>
      <w:r w:rsidRPr="001F419D">
        <w:t>http://bjb.bctb.edu.cn</w:t>
      </w:r>
      <w:r>
        <w:rPr>
          <w:rFonts w:hint="eastAsia"/>
        </w:rPr>
        <w:t>中的国家相关标准</w:t>
      </w:r>
      <w:r>
        <w:t>。</w:t>
      </w:r>
    </w:p>
    <w:p w14:paraId="6B2BE6F3" w14:textId="77777777" w:rsidR="00E20E42" w:rsidRPr="000A57A7" w:rsidRDefault="00E20E42" w:rsidP="00E20E42">
      <w:pPr>
        <w:pStyle w:val="2"/>
        <w:spacing w:before="156"/>
        <w:rPr>
          <w:rFonts w:ascii="Times New Roman" w:eastAsia="宋体" w:hAnsi="Times New Roman"/>
          <w:b/>
          <w:spacing w:val="0"/>
          <w:sz w:val="24"/>
          <w:szCs w:val="20"/>
        </w:rPr>
      </w:pPr>
      <w:r w:rsidRPr="000A57A7">
        <w:rPr>
          <w:rFonts w:ascii="Times New Roman" w:eastAsia="宋体" w:hAnsi="Times New Roman"/>
          <w:b/>
          <w:spacing w:val="0"/>
          <w:sz w:val="24"/>
          <w:szCs w:val="20"/>
        </w:rPr>
        <w:t>表格</w:t>
      </w:r>
      <w:r w:rsidRPr="000A57A7">
        <w:rPr>
          <w:rFonts w:ascii="Times New Roman" w:eastAsia="宋体" w:hAnsi="Times New Roman" w:hint="eastAsia"/>
          <w:b/>
          <w:spacing w:val="0"/>
          <w:sz w:val="24"/>
          <w:szCs w:val="20"/>
        </w:rPr>
        <w:t>和图</w:t>
      </w:r>
      <w:r w:rsidRPr="000A57A7">
        <w:rPr>
          <w:rFonts w:ascii="Times New Roman" w:eastAsia="宋体" w:hAnsi="Times New Roman"/>
          <w:b/>
          <w:spacing w:val="0"/>
          <w:sz w:val="24"/>
          <w:szCs w:val="20"/>
        </w:rPr>
        <w:t>的设计</w:t>
      </w:r>
    </w:p>
    <w:p w14:paraId="0E47EB39" w14:textId="77777777" w:rsidR="00E20E42" w:rsidRPr="000A57A7" w:rsidRDefault="00E20E42" w:rsidP="000A57A7">
      <w:pPr>
        <w:pStyle w:val="2"/>
        <w:spacing w:before="156"/>
        <w:rPr>
          <w:rFonts w:ascii="Times New Roman" w:eastAsia="宋体" w:hAnsi="Times New Roman"/>
          <w:b/>
          <w:spacing w:val="0"/>
          <w:sz w:val="24"/>
          <w:szCs w:val="20"/>
        </w:rPr>
      </w:pPr>
      <w:r w:rsidRPr="000A57A7">
        <w:rPr>
          <w:rFonts w:ascii="Times New Roman" w:eastAsia="宋体" w:hAnsi="Times New Roman" w:hint="eastAsia"/>
          <w:b/>
          <w:spacing w:val="0"/>
          <w:sz w:val="24"/>
          <w:szCs w:val="20"/>
        </w:rPr>
        <w:t>表格的设计</w:t>
      </w:r>
    </w:p>
    <w:p w14:paraId="78178F65" w14:textId="77777777" w:rsidR="00E20E42" w:rsidRDefault="00E20E42" w:rsidP="00E20E42">
      <w:pPr>
        <w:spacing w:line="360" w:lineRule="auto"/>
        <w:ind w:firstLineChars="200" w:firstLine="420"/>
      </w:pPr>
      <w:r>
        <w:t>用三线表</w:t>
      </w:r>
      <w:r>
        <w:rPr>
          <w:rFonts w:hint="eastAsia"/>
        </w:rPr>
        <w:t>，</w:t>
      </w:r>
      <w:r>
        <w:t>结构简洁，具有自明性。</w:t>
      </w:r>
    </w:p>
    <w:p w14:paraId="3AE4FD8B" w14:textId="77777777" w:rsidR="00E20E42" w:rsidRDefault="00E20E42" w:rsidP="00E20E42">
      <w:pPr>
        <w:spacing w:line="360" w:lineRule="auto"/>
        <w:ind w:firstLineChars="200" w:firstLine="420"/>
      </w:pPr>
      <w:r>
        <w:t>表的上方</w:t>
      </w:r>
      <w:r>
        <w:rPr>
          <w:rFonts w:hint="eastAsia"/>
        </w:rPr>
        <w:t>须有</w:t>
      </w:r>
      <w:r>
        <w:t>表序和表题，表题采用中文。若有表注，列于表格下方。</w:t>
      </w:r>
      <w:r>
        <w:rPr>
          <w:rFonts w:hint="eastAsia"/>
        </w:rPr>
        <w:t>请参照学校内网</w:t>
      </w:r>
      <w:r w:rsidRPr="001F419D">
        <w:t>http://bjb.bctb.edu.cn</w:t>
      </w:r>
      <w:r>
        <w:rPr>
          <w:rFonts w:hint="eastAsia"/>
        </w:rPr>
        <w:t>中的国家相关标准</w:t>
      </w:r>
      <w:r>
        <w:t>。</w:t>
      </w:r>
    </w:p>
    <w:p w14:paraId="7DDF8E0A" w14:textId="77777777" w:rsidR="00E20E42" w:rsidRDefault="00E20E42" w:rsidP="00E20E42">
      <w:pPr>
        <w:spacing w:line="360" w:lineRule="auto"/>
        <w:jc w:val="center"/>
        <w:rPr>
          <w:color w:val="000000" w:themeColor="text1"/>
          <w:szCs w:val="21"/>
        </w:rPr>
      </w:pPr>
      <w:r>
        <w:rPr>
          <w:color w:val="000000" w:themeColor="text1"/>
          <w:szCs w:val="21"/>
        </w:rPr>
        <w:t>表</w:t>
      </w:r>
      <w:r>
        <w:rPr>
          <w:color w:val="000000" w:themeColor="text1"/>
          <w:szCs w:val="21"/>
        </w:rPr>
        <w:t xml:space="preserve">1   </w:t>
      </w:r>
      <w:r>
        <w:rPr>
          <w:color w:val="000000" w:themeColor="text1"/>
          <w:szCs w:val="21"/>
        </w:rPr>
        <w:t>表题</w:t>
      </w:r>
    </w:p>
    <w:tbl>
      <w:tblPr>
        <w:tblStyle w:val="af1"/>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718"/>
        <w:gridCol w:w="1693"/>
        <w:gridCol w:w="1633"/>
        <w:gridCol w:w="1694"/>
      </w:tblGrid>
      <w:tr w:rsidR="00E20E42" w14:paraId="42E9ADF2" w14:textId="77777777" w:rsidTr="007A18A5">
        <w:trPr>
          <w:trHeight w:val="113"/>
          <w:jc w:val="center"/>
        </w:trPr>
        <w:tc>
          <w:tcPr>
            <w:tcW w:w="1507" w:type="dxa"/>
            <w:tcBorders>
              <w:top w:val="single" w:sz="12" w:space="0" w:color="auto"/>
              <w:left w:val="nil"/>
              <w:bottom w:val="single" w:sz="6" w:space="0" w:color="auto"/>
              <w:right w:val="nil"/>
            </w:tcBorders>
            <w:vAlign w:val="center"/>
          </w:tcPr>
          <w:p w14:paraId="04591FF4" w14:textId="77777777" w:rsidR="00E20E42" w:rsidRDefault="00E20E42" w:rsidP="007A18A5">
            <w:pPr>
              <w:spacing w:afterLines="50" w:after="156" w:line="240" w:lineRule="atLeast"/>
              <w:ind w:rightChars="117" w:right="246"/>
              <w:jc w:val="center"/>
              <w:rPr>
                <w:sz w:val="21"/>
                <w:szCs w:val="21"/>
              </w:rPr>
            </w:pPr>
          </w:p>
        </w:tc>
        <w:tc>
          <w:tcPr>
            <w:tcW w:w="1718" w:type="dxa"/>
            <w:tcBorders>
              <w:top w:val="single" w:sz="12" w:space="0" w:color="auto"/>
              <w:left w:val="nil"/>
              <w:bottom w:val="single" w:sz="6" w:space="0" w:color="auto"/>
            </w:tcBorders>
            <w:vAlign w:val="center"/>
          </w:tcPr>
          <w:p w14:paraId="6A2B931A" w14:textId="77777777" w:rsidR="00E20E42" w:rsidRDefault="00E20E42" w:rsidP="007A18A5">
            <w:pPr>
              <w:spacing w:afterLines="50" w:after="156" w:line="240" w:lineRule="atLeast"/>
              <w:ind w:rightChars="117" w:right="246"/>
              <w:jc w:val="center"/>
              <w:rPr>
                <w:sz w:val="21"/>
                <w:szCs w:val="21"/>
              </w:rPr>
            </w:pPr>
            <w:r>
              <w:rPr>
                <w:rFonts w:hint="eastAsia"/>
                <w:sz w:val="21"/>
                <w:szCs w:val="21"/>
              </w:rPr>
              <w:t>XXX</w:t>
            </w:r>
          </w:p>
          <w:p w14:paraId="24B746E1" w14:textId="77777777" w:rsidR="00E20E42" w:rsidRDefault="00E20E42" w:rsidP="007A18A5">
            <w:pPr>
              <w:spacing w:afterLines="50" w:after="156" w:line="240" w:lineRule="atLeast"/>
              <w:ind w:rightChars="117" w:right="246"/>
              <w:jc w:val="center"/>
              <w:rPr>
                <w:sz w:val="21"/>
                <w:szCs w:val="21"/>
              </w:rPr>
            </w:pPr>
          </w:p>
        </w:tc>
        <w:tc>
          <w:tcPr>
            <w:tcW w:w="1693" w:type="dxa"/>
            <w:tcBorders>
              <w:top w:val="single" w:sz="12" w:space="0" w:color="auto"/>
              <w:bottom w:val="single" w:sz="6" w:space="0" w:color="auto"/>
            </w:tcBorders>
            <w:vAlign w:val="center"/>
          </w:tcPr>
          <w:p w14:paraId="2626F7F0" w14:textId="77777777" w:rsidR="00E20E42" w:rsidRDefault="00E20E42" w:rsidP="007A18A5">
            <w:pPr>
              <w:spacing w:afterLines="50" w:after="156" w:line="240" w:lineRule="atLeast"/>
              <w:ind w:rightChars="117" w:right="246"/>
              <w:rPr>
                <w:sz w:val="21"/>
                <w:szCs w:val="21"/>
              </w:rPr>
            </w:pPr>
            <w:r>
              <w:rPr>
                <w:rFonts w:hint="eastAsia"/>
                <w:sz w:val="21"/>
                <w:szCs w:val="21"/>
              </w:rPr>
              <w:t>XXX</w:t>
            </w:r>
          </w:p>
          <w:p w14:paraId="40026FA1" w14:textId="77777777" w:rsidR="00E20E42" w:rsidRDefault="00E20E42" w:rsidP="007A18A5">
            <w:pPr>
              <w:spacing w:afterLines="50" w:after="156" w:line="240" w:lineRule="atLeast"/>
              <w:ind w:rightChars="117" w:right="246"/>
              <w:jc w:val="center"/>
              <w:rPr>
                <w:sz w:val="21"/>
                <w:szCs w:val="21"/>
              </w:rPr>
            </w:pPr>
          </w:p>
        </w:tc>
        <w:tc>
          <w:tcPr>
            <w:tcW w:w="1633" w:type="dxa"/>
            <w:tcBorders>
              <w:top w:val="single" w:sz="12" w:space="0" w:color="auto"/>
              <w:bottom w:val="single" w:sz="6" w:space="0" w:color="auto"/>
            </w:tcBorders>
            <w:vAlign w:val="center"/>
          </w:tcPr>
          <w:p w14:paraId="38814B3B" w14:textId="77777777" w:rsidR="00E20E42" w:rsidRDefault="00E20E42" w:rsidP="007A18A5">
            <w:pPr>
              <w:spacing w:afterLines="50" w:after="156" w:line="240" w:lineRule="atLeast"/>
              <w:rPr>
                <w:color w:val="000000"/>
                <w:sz w:val="21"/>
                <w:szCs w:val="21"/>
              </w:rPr>
            </w:pPr>
            <w:r>
              <w:rPr>
                <w:rFonts w:hint="eastAsia"/>
                <w:color w:val="000000"/>
                <w:sz w:val="21"/>
                <w:szCs w:val="21"/>
              </w:rPr>
              <w:t>XXX</w:t>
            </w:r>
          </w:p>
          <w:p w14:paraId="532FE4CF" w14:textId="77777777" w:rsidR="00E20E42" w:rsidRDefault="00E20E42" w:rsidP="007A18A5">
            <w:pPr>
              <w:spacing w:afterLines="50" w:after="156" w:line="240" w:lineRule="atLeast"/>
              <w:jc w:val="center"/>
              <w:rPr>
                <w:color w:val="000000"/>
                <w:sz w:val="21"/>
                <w:szCs w:val="21"/>
              </w:rPr>
            </w:pPr>
          </w:p>
        </w:tc>
        <w:tc>
          <w:tcPr>
            <w:tcW w:w="1694" w:type="dxa"/>
            <w:tcBorders>
              <w:top w:val="single" w:sz="12" w:space="0" w:color="auto"/>
              <w:bottom w:val="single" w:sz="6" w:space="0" w:color="auto"/>
            </w:tcBorders>
            <w:vAlign w:val="center"/>
          </w:tcPr>
          <w:p w14:paraId="6F69B2E3" w14:textId="77777777" w:rsidR="00E20E42" w:rsidRDefault="00E20E42" w:rsidP="007A18A5">
            <w:pPr>
              <w:spacing w:afterLines="50" w:after="156" w:line="240" w:lineRule="atLeast"/>
              <w:rPr>
                <w:sz w:val="21"/>
                <w:szCs w:val="21"/>
              </w:rPr>
            </w:pPr>
            <w:r>
              <w:rPr>
                <w:rFonts w:hint="eastAsia"/>
                <w:sz w:val="21"/>
                <w:szCs w:val="21"/>
              </w:rPr>
              <w:t>XXX</w:t>
            </w:r>
          </w:p>
          <w:p w14:paraId="45009890" w14:textId="77777777" w:rsidR="00E20E42" w:rsidRDefault="00E20E42" w:rsidP="007A18A5">
            <w:pPr>
              <w:spacing w:afterLines="50" w:after="156" w:line="240" w:lineRule="atLeast"/>
              <w:jc w:val="center"/>
              <w:rPr>
                <w:sz w:val="21"/>
                <w:szCs w:val="21"/>
              </w:rPr>
            </w:pPr>
          </w:p>
        </w:tc>
      </w:tr>
      <w:tr w:rsidR="00E20E42" w14:paraId="72550244" w14:textId="77777777" w:rsidTr="007A18A5">
        <w:trPr>
          <w:jc w:val="center"/>
        </w:trPr>
        <w:tc>
          <w:tcPr>
            <w:tcW w:w="1507" w:type="dxa"/>
            <w:tcBorders>
              <w:top w:val="single" w:sz="6" w:space="0" w:color="auto"/>
              <w:left w:val="nil"/>
              <w:bottom w:val="nil"/>
              <w:right w:val="nil"/>
            </w:tcBorders>
            <w:vAlign w:val="center"/>
          </w:tcPr>
          <w:p w14:paraId="19C2EA64" w14:textId="77777777" w:rsidR="00E20E42" w:rsidRDefault="00E20E42" w:rsidP="007A18A5">
            <w:pPr>
              <w:spacing w:afterLines="50" w:after="156" w:line="240" w:lineRule="atLeast"/>
              <w:ind w:rightChars="117" w:right="246"/>
              <w:jc w:val="center"/>
              <w:rPr>
                <w:sz w:val="21"/>
                <w:szCs w:val="21"/>
              </w:rPr>
            </w:pPr>
          </w:p>
        </w:tc>
        <w:tc>
          <w:tcPr>
            <w:tcW w:w="1718" w:type="dxa"/>
            <w:tcBorders>
              <w:top w:val="single" w:sz="6" w:space="0" w:color="auto"/>
              <w:left w:val="nil"/>
              <w:bottom w:val="nil"/>
              <w:right w:val="nil"/>
            </w:tcBorders>
            <w:vAlign w:val="center"/>
          </w:tcPr>
          <w:p w14:paraId="65A6D11F" w14:textId="77777777" w:rsidR="00E20E42" w:rsidRDefault="00E20E42" w:rsidP="007A18A5">
            <w:pPr>
              <w:spacing w:afterLines="50" w:after="156" w:line="240" w:lineRule="atLeast"/>
              <w:ind w:rightChars="117" w:right="246"/>
              <w:jc w:val="center"/>
              <w:rPr>
                <w:sz w:val="21"/>
                <w:szCs w:val="21"/>
              </w:rPr>
            </w:pPr>
          </w:p>
        </w:tc>
        <w:tc>
          <w:tcPr>
            <w:tcW w:w="1693" w:type="dxa"/>
            <w:tcBorders>
              <w:top w:val="single" w:sz="6" w:space="0" w:color="auto"/>
              <w:left w:val="nil"/>
              <w:bottom w:val="nil"/>
              <w:right w:val="nil"/>
            </w:tcBorders>
            <w:vAlign w:val="center"/>
          </w:tcPr>
          <w:p w14:paraId="4BB18773" w14:textId="77777777" w:rsidR="00E20E42" w:rsidRDefault="00E20E42" w:rsidP="007A18A5">
            <w:pPr>
              <w:spacing w:afterLines="50" w:after="156" w:line="240" w:lineRule="atLeast"/>
              <w:ind w:rightChars="117" w:right="246"/>
              <w:jc w:val="center"/>
              <w:rPr>
                <w:sz w:val="21"/>
                <w:szCs w:val="21"/>
              </w:rPr>
            </w:pPr>
          </w:p>
        </w:tc>
        <w:tc>
          <w:tcPr>
            <w:tcW w:w="1633" w:type="dxa"/>
            <w:tcBorders>
              <w:top w:val="single" w:sz="6" w:space="0" w:color="auto"/>
              <w:left w:val="nil"/>
              <w:bottom w:val="nil"/>
              <w:right w:val="nil"/>
            </w:tcBorders>
            <w:vAlign w:val="center"/>
          </w:tcPr>
          <w:p w14:paraId="74A623E9" w14:textId="77777777" w:rsidR="00E20E42" w:rsidRDefault="00E20E42" w:rsidP="007A18A5">
            <w:pPr>
              <w:spacing w:afterLines="50" w:after="156" w:line="240" w:lineRule="atLeast"/>
              <w:ind w:rightChars="117" w:right="246"/>
              <w:jc w:val="center"/>
              <w:rPr>
                <w:sz w:val="21"/>
                <w:szCs w:val="21"/>
              </w:rPr>
            </w:pPr>
          </w:p>
        </w:tc>
        <w:tc>
          <w:tcPr>
            <w:tcW w:w="1694" w:type="dxa"/>
            <w:tcBorders>
              <w:top w:val="single" w:sz="6" w:space="0" w:color="auto"/>
              <w:left w:val="nil"/>
              <w:bottom w:val="nil"/>
            </w:tcBorders>
            <w:vAlign w:val="center"/>
          </w:tcPr>
          <w:p w14:paraId="24BC9962" w14:textId="77777777" w:rsidR="00E20E42" w:rsidRDefault="00E20E42" w:rsidP="007A18A5">
            <w:pPr>
              <w:spacing w:afterLines="50" w:after="156" w:line="240" w:lineRule="atLeast"/>
              <w:rPr>
                <w:sz w:val="21"/>
                <w:szCs w:val="21"/>
              </w:rPr>
            </w:pPr>
          </w:p>
        </w:tc>
      </w:tr>
      <w:tr w:rsidR="00E20E42" w14:paraId="225B45F2" w14:textId="77777777" w:rsidTr="007A18A5">
        <w:trPr>
          <w:jc w:val="center"/>
        </w:trPr>
        <w:tc>
          <w:tcPr>
            <w:tcW w:w="1507" w:type="dxa"/>
            <w:tcBorders>
              <w:top w:val="nil"/>
              <w:left w:val="nil"/>
              <w:bottom w:val="nil"/>
              <w:right w:val="nil"/>
            </w:tcBorders>
            <w:vAlign w:val="center"/>
          </w:tcPr>
          <w:p w14:paraId="4244D759" w14:textId="77777777" w:rsidR="00E20E42" w:rsidRDefault="00E20E42" w:rsidP="007A18A5">
            <w:pPr>
              <w:spacing w:afterLines="50" w:after="156" w:line="240" w:lineRule="atLeast"/>
              <w:ind w:rightChars="117" w:right="246"/>
              <w:jc w:val="center"/>
              <w:rPr>
                <w:sz w:val="21"/>
                <w:szCs w:val="21"/>
              </w:rPr>
            </w:pPr>
          </w:p>
        </w:tc>
        <w:tc>
          <w:tcPr>
            <w:tcW w:w="1718" w:type="dxa"/>
            <w:tcBorders>
              <w:top w:val="nil"/>
              <w:left w:val="nil"/>
              <w:bottom w:val="nil"/>
              <w:right w:val="nil"/>
            </w:tcBorders>
            <w:vAlign w:val="center"/>
          </w:tcPr>
          <w:p w14:paraId="660659DB" w14:textId="77777777" w:rsidR="00E20E42" w:rsidRDefault="00E20E42" w:rsidP="007A18A5">
            <w:pPr>
              <w:spacing w:afterLines="50" w:after="156" w:line="240" w:lineRule="atLeast"/>
              <w:ind w:rightChars="117" w:right="246"/>
              <w:jc w:val="center"/>
              <w:rPr>
                <w:sz w:val="21"/>
                <w:szCs w:val="21"/>
              </w:rPr>
            </w:pPr>
          </w:p>
        </w:tc>
        <w:tc>
          <w:tcPr>
            <w:tcW w:w="1693" w:type="dxa"/>
            <w:tcBorders>
              <w:top w:val="nil"/>
              <w:left w:val="nil"/>
              <w:bottom w:val="nil"/>
              <w:right w:val="nil"/>
            </w:tcBorders>
            <w:vAlign w:val="center"/>
          </w:tcPr>
          <w:p w14:paraId="1CB20F50" w14:textId="77777777" w:rsidR="00E20E42" w:rsidRDefault="00E20E42" w:rsidP="007A18A5">
            <w:pPr>
              <w:spacing w:afterLines="50" w:after="156" w:line="240" w:lineRule="atLeast"/>
              <w:ind w:rightChars="117" w:right="246"/>
              <w:jc w:val="center"/>
              <w:rPr>
                <w:sz w:val="21"/>
                <w:szCs w:val="21"/>
              </w:rPr>
            </w:pPr>
          </w:p>
        </w:tc>
        <w:tc>
          <w:tcPr>
            <w:tcW w:w="1633" w:type="dxa"/>
            <w:tcBorders>
              <w:top w:val="nil"/>
              <w:left w:val="nil"/>
              <w:bottom w:val="nil"/>
              <w:right w:val="nil"/>
            </w:tcBorders>
            <w:vAlign w:val="center"/>
          </w:tcPr>
          <w:p w14:paraId="760220FD" w14:textId="77777777" w:rsidR="00E20E42" w:rsidRDefault="00E20E42" w:rsidP="007A18A5">
            <w:pPr>
              <w:spacing w:afterLines="50" w:after="156" w:line="240" w:lineRule="atLeast"/>
              <w:ind w:rightChars="117" w:right="246"/>
              <w:jc w:val="center"/>
              <w:rPr>
                <w:sz w:val="21"/>
                <w:szCs w:val="21"/>
              </w:rPr>
            </w:pPr>
          </w:p>
        </w:tc>
        <w:tc>
          <w:tcPr>
            <w:tcW w:w="1694" w:type="dxa"/>
            <w:tcBorders>
              <w:top w:val="nil"/>
              <w:left w:val="nil"/>
              <w:bottom w:val="nil"/>
            </w:tcBorders>
            <w:vAlign w:val="center"/>
          </w:tcPr>
          <w:p w14:paraId="4AB87B34" w14:textId="77777777" w:rsidR="00E20E42" w:rsidRDefault="00E20E42" w:rsidP="007A18A5">
            <w:pPr>
              <w:spacing w:afterLines="50" w:after="156" w:line="240" w:lineRule="atLeast"/>
              <w:jc w:val="center"/>
              <w:rPr>
                <w:sz w:val="21"/>
                <w:szCs w:val="21"/>
              </w:rPr>
            </w:pPr>
          </w:p>
        </w:tc>
      </w:tr>
      <w:tr w:rsidR="00E20E42" w14:paraId="48030916" w14:textId="77777777" w:rsidTr="007A18A5">
        <w:trPr>
          <w:jc w:val="center"/>
        </w:trPr>
        <w:tc>
          <w:tcPr>
            <w:tcW w:w="1507" w:type="dxa"/>
            <w:tcBorders>
              <w:top w:val="nil"/>
              <w:left w:val="nil"/>
              <w:bottom w:val="nil"/>
              <w:right w:val="nil"/>
            </w:tcBorders>
            <w:vAlign w:val="center"/>
          </w:tcPr>
          <w:p w14:paraId="22971667" w14:textId="77777777" w:rsidR="00E20E42" w:rsidRDefault="00E20E42" w:rsidP="007A18A5">
            <w:pPr>
              <w:spacing w:afterLines="50" w:after="156" w:line="240" w:lineRule="atLeast"/>
              <w:ind w:rightChars="117" w:right="246"/>
              <w:jc w:val="center"/>
              <w:rPr>
                <w:sz w:val="21"/>
                <w:szCs w:val="21"/>
              </w:rPr>
            </w:pPr>
          </w:p>
        </w:tc>
        <w:tc>
          <w:tcPr>
            <w:tcW w:w="1718" w:type="dxa"/>
            <w:tcBorders>
              <w:top w:val="nil"/>
              <w:left w:val="nil"/>
              <w:bottom w:val="nil"/>
              <w:right w:val="nil"/>
            </w:tcBorders>
            <w:vAlign w:val="center"/>
          </w:tcPr>
          <w:p w14:paraId="19433DD2" w14:textId="77777777" w:rsidR="00E20E42" w:rsidRDefault="00E20E42" w:rsidP="007A18A5">
            <w:pPr>
              <w:spacing w:afterLines="50" w:after="156" w:line="240" w:lineRule="atLeast"/>
              <w:ind w:rightChars="117" w:right="246"/>
              <w:jc w:val="center"/>
              <w:rPr>
                <w:sz w:val="21"/>
                <w:szCs w:val="21"/>
              </w:rPr>
            </w:pPr>
          </w:p>
        </w:tc>
        <w:tc>
          <w:tcPr>
            <w:tcW w:w="1693" w:type="dxa"/>
            <w:tcBorders>
              <w:top w:val="nil"/>
              <w:left w:val="nil"/>
              <w:bottom w:val="nil"/>
              <w:right w:val="nil"/>
            </w:tcBorders>
            <w:vAlign w:val="center"/>
          </w:tcPr>
          <w:p w14:paraId="43A750F2" w14:textId="77777777" w:rsidR="00E20E42" w:rsidRDefault="00E20E42" w:rsidP="007A18A5">
            <w:pPr>
              <w:spacing w:afterLines="50" w:after="156" w:line="240" w:lineRule="atLeast"/>
              <w:ind w:rightChars="117" w:right="246"/>
              <w:jc w:val="center"/>
              <w:rPr>
                <w:sz w:val="21"/>
                <w:szCs w:val="21"/>
              </w:rPr>
            </w:pPr>
          </w:p>
        </w:tc>
        <w:tc>
          <w:tcPr>
            <w:tcW w:w="1633" w:type="dxa"/>
            <w:tcBorders>
              <w:top w:val="nil"/>
              <w:left w:val="nil"/>
              <w:bottom w:val="nil"/>
              <w:right w:val="nil"/>
            </w:tcBorders>
            <w:vAlign w:val="center"/>
          </w:tcPr>
          <w:p w14:paraId="04D91B79" w14:textId="77777777" w:rsidR="00E20E42" w:rsidRDefault="00E20E42" w:rsidP="007A18A5">
            <w:pPr>
              <w:spacing w:afterLines="50" w:after="156" w:line="240" w:lineRule="atLeast"/>
              <w:ind w:rightChars="117" w:right="246"/>
              <w:jc w:val="center"/>
              <w:rPr>
                <w:sz w:val="21"/>
                <w:szCs w:val="21"/>
              </w:rPr>
            </w:pPr>
          </w:p>
        </w:tc>
        <w:tc>
          <w:tcPr>
            <w:tcW w:w="1694" w:type="dxa"/>
            <w:tcBorders>
              <w:top w:val="nil"/>
              <w:left w:val="nil"/>
              <w:bottom w:val="nil"/>
            </w:tcBorders>
            <w:vAlign w:val="center"/>
          </w:tcPr>
          <w:p w14:paraId="17FFB658" w14:textId="77777777" w:rsidR="00E20E42" w:rsidRDefault="00E20E42" w:rsidP="007A18A5">
            <w:pPr>
              <w:spacing w:afterLines="50" w:after="156" w:line="240" w:lineRule="atLeast"/>
              <w:jc w:val="center"/>
              <w:rPr>
                <w:sz w:val="21"/>
                <w:szCs w:val="21"/>
              </w:rPr>
            </w:pPr>
          </w:p>
        </w:tc>
      </w:tr>
      <w:tr w:rsidR="00E20E42" w14:paraId="47CC3C01" w14:textId="77777777" w:rsidTr="007A18A5">
        <w:trPr>
          <w:jc w:val="center"/>
        </w:trPr>
        <w:tc>
          <w:tcPr>
            <w:tcW w:w="1507" w:type="dxa"/>
            <w:tcBorders>
              <w:top w:val="nil"/>
              <w:left w:val="nil"/>
              <w:bottom w:val="single" w:sz="12" w:space="0" w:color="auto"/>
              <w:right w:val="nil"/>
            </w:tcBorders>
            <w:vAlign w:val="center"/>
          </w:tcPr>
          <w:p w14:paraId="378076E5" w14:textId="77777777" w:rsidR="00E20E42" w:rsidRDefault="00E20E42" w:rsidP="007A18A5">
            <w:pPr>
              <w:spacing w:afterLines="50" w:after="156" w:line="240" w:lineRule="atLeast"/>
              <w:ind w:rightChars="117" w:right="246"/>
              <w:jc w:val="center"/>
              <w:rPr>
                <w:sz w:val="21"/>
                <w:szCs w:val="21"/>
              </w:rPr>
            </w:pPr>
          </w:p>
        </w:tc>
        <w:tc>
          <w:tcPr>
            <w:tcW w:w="1718" w:type="dxa"/>
            <w:tcBorders>
              <w:top w:val="nil"/>
              <w:left w:val="nil"/>
              <w:bottom w:val="single" w:sz="12" w:space="0" w:color="auto"/>
            </w:tcBorders>
            <w:vAlign w:val="center"/>
          </w:tcPr>
          <w:p w14:paraId="565E0A3A" w14:textId="77777777" w:rsidR="00E20E42" w:rsidRDefault="00E20E42" w:rsidP="007A18A5">
            <w:pPr>
              <w:spacing w:afterLines="50" w:after="156" w:line="240" w:lineRule="atLeast"/>
              <w:ind w:rightChars="117" w:right="246"/>
              <w:jc w:val="center"/>
              <w:rPr>
                <w:sz w:val="21"/>
                <w:szCs w:val="21"/>
              </w:rPr>
            </w:pPr>
          </w:p>
        </w:tc>
        <w:tc>
          <w:tcPr>
            <w:tcW w:w="1693" w:type="dxa"/>
            <w:tcBorders>
              <w:top w:val="nil"/>
              <w:bottom w:val="single" w:sz="12" w:space="0" w:color="auto"/>
            </w:tcBorders>
            <w:vAlign w:val="center"/>
          </w:tcPr>
          <w:p w14:paraId="70BB4782" w14:textId="77777777" w:rsidR="00E20E42" w:rsidRDefault="00E20E42" w:rsidP="007A18A5">
            <w:pPr>
              <w:spacing w:afterLines="50" w:after="156" w:line="240" w:lineRule="atLeast"/>
              <w:ind w:rightChars="117" w:right="246"/>
              <w:jc w:val="center"/>
              <w:rPr>
                <w:sz w:val="21"/>
                <w:szCs w:val="21"/>
              </w:rPr>
            </w:pPr>
          </w:p>
        </w:tc>
        <w:tc>
          <w:tcPr>
            <w:tcW w:w="1633" w:type="dxa"/>
            <w:tcBorders>
              <w:top w:val="nil"/>
              <w:bottom w:val="single" w:sz="12" w:space="0" w:color="auto"/>
            </w:tcBorders>
            <w:vAlign w:val="center"/>
          </w:tcPr>
          <w:p w14:paraId="5BB32A68" w14:textId="77777777" w:rsidR="00E20E42" w:rsidRDefault="00E20E42" w:rsidP="007A18A5">
            <w:pPr>
              <w:spacing w:afterLines="50" w:after="156" w:line="240" w:lineRule="atLeast"/>
              <w:ind w:rightChars="117" w:right="246"/>
              <w:jc w:val="center"/>
              <w:rPr>
                <w:sz w:val="21"/>
                <w:szCs w:val="21"/>
              </w:rPr>
            </w:pPr>
          </w:p>
        </w:tc>
        <w:tc>
          <w:tcPr>
            <w:tcW w:w="1694" w:type="dxa"/>
            <w:tcBorders>
              <w:top w:val="nil"/>
              <w:bottom w:val="single" w:sz="12" w:space="0" w:color="auto"/>
            </w:tcBorders>
            <w:vAlign w:val="center"/>
          </w:tcPr>
          <w:p w14:paraId="036EAC14" w14:textId="77777777" w:rsidR="00E20E42" w:rsidRDefault="00E20E42" w:rsidP="007A18A5">
            <w:pPr>
              <w:spacing w:afterLines="50" w:after="156" w:line="240" w:lineRule="atLeast"/>
              <w:jc w:val="center"/>
              <w:rPr>
                <w:sz w:val="21"/>
                <w:szCs w:val="21"/>
              </w:rPr>
            </w:pPr>
          </w:p>
        </w:tc>
      </w:tr>
    </w:tbl>
    <w:p w14:paraId="0126C9CF" w14:textId="77777777" w:rsidR="00E20E42" w:rsidRDefault="00E20E42" w:rsidP="00E20E42">
      <w:pPr>
        <w:spacing w:line="240" w:lineRule="atLeast"/>
        <w:ind w:firstLineChars="392" w:firstLine="706"/>
        <w:rPr>
          <w:bCs/>
          <w:sz w:val="18"/>
          <w:szCs w:val="18"/>
        </w:rPr>
      </w:pPr>
    </w:p>
    <w:p w14:paraId="4818BCB3" w14:textId="77777777" w:rsidR="00E20E42" w:rsidRPr="000A57A7" w:rsidRDefault="00E20E42" w:rsidP="000A57A7">
      <w:pPr>
        <w:pStyle w:val="2"/>
        <w:spacing w:before="156"/>
        <w:rPr>
          <w:rFonts w:ascii="Times New Roman" w:eastAsia="宋体" w:hAnsi="Times New Roman"/>
          <w:b/>
          <w:spacing w:val="0"/>
          <w:sz w:val="24"/>
          <w:szCs w:val="20"/>
        </w:rPr>
      </w:pPr>
      <w:r w:rsidRPr="000A57A7">
        <w:rPr>
          <w:rFonts w:ascii="Times New Roman" w:eastAsia="宋体" w:hAnsi="Times New Roman"/>
          <w:b/>
          <w:spacing w:val="0"/>
          <w:sz w:val="24"/>
          <w:szCs w:val="20"/>
        </w:rPr>
        <w:t>图的设计</w:t>
      </w:r>
    </w:p>
    <w:p w14:paraId="780C0933" w14:textId="77777777" w:rsidR="00E20E42" w:rsidRDefault="00E20E42" w:rsidP="00E20E42">
      <w:pPr>
        <w:spacing w:line="360" w:lineRule="auto"/>
        <w:ind w:firstLineChars="200" w:firstLine="420"/>
      </w:pPr>
      <w:r>
        <w:rPr>
          <w:rFonts w:hint="eastAsia"/>
        </w:rPr>
        <w:t>应</w:t>
      </w:r>
      <w:r>
        <w:t>为高清晰度图片，有中文图题。端线尽量取在刻度线上；坐标刻度线的疏密程度要相近，刻度线朝向图内，只保留大刻度线（需有值对应），其余省略；不用背景网格线；标度数字尽量圆整，过大或过小时可用指数表示，如</w:t>
      </w:r>
      <w:r>
        <w:t>10</w:t>
      </w:r>
      <w:r>
        <w:rPr>
          <w:vertAlign w:val="superscript"/>
        </w:rPr>
        <w:t>2</w:t>
      </w:r>
      <w:r>
        <w:t>、</w:t>
      </w:r>
      <w:r>
        <w:t>10</w:t>
      </w:r>
      <w:r>
        <w:rPr>
          <w:vertAlign w:val="superscript"/>
        </w:rPr>
        <w:t>-2</w:t>
      </w:r>
      <w:r>
        <w:t>；尽可能提供</w:t>
      </w:r>
      <w:r>
        <w:rPr>
          <w:b/>
          <w:color w:val="FF0000"/>
        </w:rPr>
        <w:t>矢量图</w:t>
      </w:r>
      <w:r>
        <w:t>（</w:t>
      </w:r>
      <w:r>
        <w:rPr>
          <w:rFonts w:hint="eastAsia"/>
        </w:rPr>
        <w:t>.</w:t>
      </w:r>
      <w:proofErr w:type="spellStart"/>
      <w:r>
        <w:rPr>
          <w:rFonts w:hint="eastAsia"/>
        </w:rPr>
        <w:t>tif</w:t>
      </w:r>
      <w:proofErr w:type="spellEnd"/>
      <w:r>
        <w:rPr>
          <w:rFonts w:hint="eastAsia"/>
        </w:rPr>
        <w:t>，</w:t>
      </w:r>
      <w:r>
        <w:rPr>
          <w:rFonts w:hint="eastAsia"/>
        </w:rPr>
        <w:t>.</w:t>
      </w:r>
      <w:proofErr w:type="spellStart"/>
      <w:r>
        <w:rPr>
          <w:rFonts w:hint="eastAsia"/>
        </w:rPr>
        <w:t>wmf</w:t>
      </w:r>
      <w:proofErr w:type="spellEnd"/>
      <w:r>
        <w:rPr>
          <w:rFonts w:hint="eastAsia"/>
        </w:rPr>
        <w:t>，</w:t>
      </w:r>
      <w:r>
        <w:t>.emf</w:t>
      </w:r>
      <w:r>
        <w:t>，</w:t>
      </w:r>
      <w:r>
        <w:t>.eps</w:t>
      </w:r>
      <w:r>
        <w:t>等格式）。</w:t>
      </w:r>
      <w:r>
        <w:rPr>
          <w:rFonts w:hint="eastAsia"/>
        </w:rPr>
        <w:t>请参照学校内网</w:t>
      </w:r>
      <w:r w:rsidRPr="001F419D">
        <w:t>http://bjb.bctb.edu.cn</w:t>
      </w:r>
      <w:r>
        <w:rPr>
          <w:rFonts w:hint="eastAsia"/>
        </w:rPr>
        <w:t>中的国家相关标准</w:t>
      </w:r>
      <w:r>
        <w:t>。</w:t>
      </w:r>
    </w:p>
    <w:p w14:paraId="00C9DD98" w14:textId="77777777" w:rsidR="00E20E42" w:rsidRDefault="00E20E42" w:rsidP="00E20E42">
      <w:pPr>
        <w:spacing w:line="360" w:lineRule="auto"/>
        <w:ind w:firstLineChars="200" w:firstLine="420"/>
      </w:pPr>
      <w:r>
        <w:t>为保证印刷质量，文中出现的所有彩色图（包括曲线图，路线图等）均应使用深色系，避免出现淡黄、淡绿等颜色，图中文字宜使用对比度明显的颜色（避免浅色背景</w:t>
      </w:r>
      <w:r>
        <w:t>+</w:t>
      </w:r>
      <w:r>
        <w:t>白字组合）。</w:t>
      </w:r>
    </w:p>
    <w:p w14:paraId="5B46D1A1" w14:textId="77777777" w:rsidR="00E20E42" w:rsidRDefault="00E20E42" w:rsidP="00E20E42">
      <w:pPr>
        <w:spacing w:line="360" w:lineRule="auto"/>
        <w:ind w:firstLine="442"/>
        <w:jc w:val="center"/>
      </w:pPr>
      <w:r>
        <w:rPr>
          <w:noProof/>
        </w:rPr>
        <w:lastRenderedPageBreak/>
        <w:drawing>
          <wp:inline distT="0" distB="0" distL="0" distR="0" wp14:anchorId="63F0CD03" wp14:editId="27F5D1FE">
            <wp:extent cx="3284628" cy="2450969"/>
            <wp:effectExtent l="19050" t="0" r="0" b="0"/>
            <wp:docPr id="5" name="图片 5" descr="C:\Users\Administrator\Desktop\无标题.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无标题.tif"/>
                    <pic:cNvPicPr>
                      <a:picLocks noChangeAspect="1" noChangeArrowheads="1"/>
                    </pic:cNvPicPr>
                  </pic:nvPicPr>
                  <pic:blipFill>
                    <a:blip r:embed="rId8" cstate="print"/>
                    <a:srcRect/>
                    <a:stretch>
                      <a:fillRect/>
                    </a:stretch>
                  </pic:blipFill>
                  <pic:spPr bwMode="auto">
                    <a:xfrm>
                      <a:off x="0" y="0"/>
                      <a:ext cx="3288233" cy="2453659"/>
                    </a:xfrm>
                    <a:prstGeom prst="rect">
                      <a:avLst/>
                    </a:prstGeom>
                    <a:noFill/>
                    <a:ln w="9525">
                      <a:noFill/>
                      <a:miter lim="800000"/>
                      <a:headEnd/>
                      <a:tailEnd/>
                    </a:ln>
                  </pic:spPr>
                </pic:pic>
              </a:graphicData>
            </a:graphic>
          </wp:inline>
        </w:drawing>
      </w:r>
      <w:r w:rsidR="00213CA3">
        <w:pict w14:anchorId="1C85D85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8" o:spid="_x0000_s1032" type="#_x0000_t62" style="position:absolute;left:0;text-align:left;margin-left:340.65pt;margin-top:35.15pt;width:123.4pt;height:35.05pt;z-index:251666432;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r+3wIAAPcFAAAOAAAAZHJzL2Uyb0RvYy54bWysVM1uEzEQviPxDpbv7WbzW6JuqihVEVJV&#10;qraoZ8drJwte29hOdsMDwJ0zEogLcObM47TwGIy9m80WckJcvDM7M9/8z/FJmQu0ZsZmSiY4Puxg&#10;xCRVaSYXCX5xc3ZwhJF1RKZEKMkSvGEWn0wePzou9Jh11VKJlBkEINKOC53gpXN6HEWWLllO7KHS&#10;TIKQK5MTB6xZRKkhBaDnIup2OsOoUCbVRlFmLfw9rYR4EvA5Z9Q959wyh0SCITYXXhPeuX+jyTEZ&#10;LwzRy4zWYZB/iCInmQSnDdQpcQStTPYXVJ5Ro6zi7pCqPFKcZ5SFHCCbuPNHNtdLolnIBYpjdVMm&#10;+/9g6cX60qAshd5BpyTJoUd3H97++vL+58dvdz8+3396d//9KwIhVKrQdgwG1/rS1JwF0qddcpP7&#10;LySEylDdTVNdVjpE4Wc8GI7iI2gCBVm/P+h1Bx402llrY91TpnLkiQQXLF2wK7WS6RX0cUaEUCsX&#10;qkzW59aFcqd1zCR9GWPEcwHdWxOBDoajfi/gQ09aSt220qDf6YXEHur02jrxcDgc1XHWbiHibaQ+&#10;BiH9a5XI0rNMiMD48WUzYRDEkmBXxjVCSwtQvGXki1qVMVBuI1iFesU4NAYK1w05h5XYYRJKmXTD&#10;GldI0PZmHCJoDON9hsJtg6l1vRkLq9IYdvYZPvTYWASvSrrGOM+kMvsA0leN50p/m32Vs0/flfOy&#10;msbQO/9rrtINjKhR1e5aTc8yGI9zYt0lMdBumCg4QO45PFyoIsGqpjBaKvNm33+vDzsEUowKWP4E&#10;29crYhhG4pmE7XoS9/v+WgSmPxh1gTFtybwtkat8pqDNMIAQXSC9vhNbkhuV38KdmnqvICKSgu8E&#10;U2e2zMxVRwkuHWXTaVCDC6GJO5fXmnpwX2g/dzflLTG63hEH23WhtoeCjMOIVlu10/WWUk1XTvHM&#10;eeGurjUD1wWoB+erzQet3b2e/AYAAP//AwBQSwMEFAAGAAgAAAAhABR4AKLhAAAACgEAAA8AAABk&#10;cnMvZG93bnJldi54bWxMj01Lw0AQhu+C/2EZwYvY3TQljTGbIooHwYO2Wuhtk50mwf0I2U0b/73j&#10;SU/DMA/vPG+5ma1hJxxD752EZCGAoWu87l0r4WP3fJsDC1E5rYx3KOEbA2yqy4tSFdqf3TuetrFl&#10;FOJCoSR0MQ4F56Hp0Kqw8AM6uh39aFWkdWy5HtWZwq3hSyEyblXv6EOnBnzssPnaTlZC8/ai6/3x&#10;cPOaafP0qWy6W0+plNdX88M9sIhz/IPhV5/UoSKn2k9OB2YkZHmSEiphLWgScLfME2A1kSuxAl6V&#10;/H+F6gcAAP//AwBQSwECLQAUAAYACAAAACEAtoM4kv4AAADhAQAAEwAAAAAAAAAAAAAAAAAAAAAA&#10;W0NvbnRlbnRfVHlwZXNdLnhtbFBLAQItABQABgAIAAAAIQA4/SH/1gAAAJQBAAALAAAAAAAAAAAA&#10;AAAAAC8BAABfcmVscy8ucmVsc1BLAQItABQABgAIAAAAIQACG7r+3wIAAPcFAAAOAAAAAAAAAAAA&#10;AAAAAC4CAABkcnMvZTJvRG9jLnhtbFBLAQItABQABgAIAAAAIQAUeACi4QAAAAoBAAAPAAAAAAAA&#10;AAAAAAAAADkFAABkcnMvZG93bnJldi54bWxQSwUGAAAAAAQABADzAAAARwYAAAAA&#10;" adj="-3766,22472" strokeweight="1pt">
            <v:textbox>
              <w:txbxContent>
                <w:p w14:paraId="43EF99DB" w14:textId="77777777" w:rsidR="00E20E42" w:rsidRDefault="00E20E42" w:rsidP="00E20E42">
                  <w:pPr>
                    <w:spacing w:line="240" w:lineRule="exact"/>
                    <w:rPr>
                      <w:color w:val="FF0000"/>
                      <w:sz w:val="18"/>
                      <w:szCs w:val="18"/>
                    </w:rPr>
                  </w:pPr>
                  <w:r>
                    <w:rPr>
                      <w:color w:val="FF0000"/>
                      <w:sz w:val="18"/>
                      <w:szCs w:val="18"/>
                    </w:rPr>
                    <w:t>图中坐标轴</w:t>
                  </w:r>
                  <w:r>
                    <w:rPr>
                      <w:color w:val="FF0000"/>
                      <w:sz w:val="18"/>
                      <w:szCs w:val="18"/>
                    </w:rPr>
                    <w:t>0.2</w:t>
                  </w:r>
                  <w:r>
                    <w:rPr>
                      <w:color w:val="FF0000"/>
                      <w:sz w:val="18"/>
                      <w:szCs w:val="18"/>
                    </w:rPr>
                    <w:t>实线，曲线</w:t>
                  </w:r>
                  <w:r>
                    <w:rPr>
                      <w:color w:val="FF0000"/>
                      <w:sz w:val="18"/>
                      <w:szCs w:val="18"/>
                    </w:rPr>
                    <w:t>0.3</w:t>
                  </w:r>
                  <w:r>
                    <w:rPr>
                      <w:color w:val="FF0000"/>
                      <w:sz w:val="18"/>
                      <w:szCs w:val="18"/>
                    </w:rPr>
                    <w:t>实线。</w:t>
                  </w:r>
                </w:p>
              </w:txbxContent>
            </v:textbox>
          </v:shape>
        </w:pict>
      </w:r>
    </w:p>
    <w:p w14:paraId="46E4FD48" w14:textId="77777777" w:rsidR="00E20E42" w:rsidRDefault="00E20E42" w:rsidP="00E20E42">
      <w:pPr>
        <w:spacing w:line="240" w:lineRule="exact"/>
        <w:ind w:firstLine="442"/>
        <w:jc w:val="center"/>
        <w:rPr>
          <w:rFonts w:ascii="宋体" w:hAnsi="宋体"/>
          <w:sz w:val="18"/>
          <w:szCs w:val="18"/>
        </w:rPr>
      </w:pPr>
      <w:r>
        <w:rPr>
          <w:rFonts w:eastAsia="黑体"/>
          <w:sz w:val="18"/>
          <w:szCs w:val="18"/>
        </w:rPr>
        <w:t>图</w:t>
      </w:r>
      <w:r>
        <w:rPr>
          <w:rFonts w:eastAsia="黑体"/>
          <w:sz w:val="18"/>
          <w:szCs w:val="18"/>
        </w:rPr>
        <w:t xml:space="preserve">1 </w:t>
      </w:r>
      <w:r>
        <w:rPr>
          <w:rFonts w:eastAsia="黑体" w:hint="eastAsia"/>
          <w:sz w:val="18"/>
          <w:szCs w:val="18"/>
        </w:rPr>
        <w:t xml:space="preserve"> </w:t>
      </w:r>
      <w:r>
        <w:rPr>
          <w:rFonts w:ascii="宋体" w:hAnsi="宋体" w:hint="eastAsia"/>
          <w:sz w:val="18"/>
          <w:szCs w:val="18"/>
        </w:rPr>
        <w:t>图题</w:t>
      </w:r>
    </w:p>
    <w:p w14:paraId="59D598C2" w14:textId="77777777" w:rsidR="00E20E42" w:rsidRDefault="00E20E42" w:rsidP="00E20E42">
      <w:pPr>
        <w:spacing w:line="240" w:lineRule="exact"/>
        <w:ind w:firstLine="442"/>
        <w:rPr>
          <w:rFonts w:eastAsia="黑体"/>
          <w:sz w:val="18"/>
          <w:szCs w:val="18"/>
        </w:rPr>
      </w:pPr>
    </w:p>
    <w:p w14:paraId="72523000" w14:textId="77777777" w:rsidR="00E20E42" w:rsidRPr="000A57A7" w:rsidRDefault="00E20E42" w:rsidP="000A57A7">
      <w:pPr>
        <w:pStyle w:val="2"/>
        <w:spacing w:before="156"/>
        <w:rPr>
          <w:rFonts w:ascii="Times New Roman" w:eastAsia="宋体" w:hAnsi="Times New Roman"/>
          <w:b/>
          <w:spacing w:val="0"/>
          <w:sz w:val="24"/>
          <w:szCs w:val="20"/>
        </w:rPr>
      </w:pPr>
      <w:r w:rsidRPr="000A57A7">
        <w:rPr>
          <w:rFonts w:ascii="Times New Roman" w:eastAsia="宋体" w:hAnsi="Times New Roman"/>
          <w:b/>
          <w:spacing w:val="0"/>
          <w:sz w:val="24"/>
          <w:szCs w:val="20"/>
        </w:rPr>
        <w:t>数学符号和数学式的编排规范</w:t>
      </w:r>
    </w:p>
    <w:p w14:paraId="560874EC" w14:textId="77777777" w:rsidR="00E20E42" w:rsidRDefault="00E20E42" w:rsidP="00E20E42">
      <w:pPr>
        <w:spacing w:line="360" w:lineRule="auto"/>
        <w:ind w:firstLineChars="200" w:firstLine="420"/>
      </w:pPr>
      <w:r>
        <w:rPr>
          <w:rFonts w:hint="eastAsia"/>
        </w:rPr>
        <w:t>请参照学校内网</w:t>
      </w:r>
      <w:r w:rsidRPr="001F419D">
        <w:t>http://bjb.bctb.edu.cn</w:t>
      </w:r>
      <w:r>
        <w:rPr>
          <w:rFonts w:hint="eastAsia"/>
        </w:rPr>
        <w:t>中的国家相关标准</w:t>
      </w:r>
      <w:r>
        <w:t>。</w:t>
      </w:r>
    </w:p>
    <w:p w14:paraId="1D7A6491" w14:textId="77777777" w:rsidR="00E20E42" w:rsidRDefault="00E20E42" w:rsidP="00E20E42">
      <w:pPr>
        <w:spacing w:line="360" w:lineRule="auto"/>
        <w:ind w:firstLineChars="200" w:firstLine="420"/>
      </w:pPr>
      <w:r>
        <w:rPr>
          <w:rFonts w:hint="eastAsia"/>
        </w:rPr>
        <w:t>无需对所有公式进行编号，仅需将文中使用到的公式依次进行编号即可。</w:t>
      </w:r>
    </w:p>
    <w:p w14:paraId="7B70D88D" w14:textId="77777777" w:rsidR="00E20E42" w:rsidRPr="000A57A7" w:rsidRDefault="00E20E42" w:rsidP="00E20E42">
      <w:pPr>
        <w:pStyle w:val="2"/>
        <w:spacing w:before="156"/>
        <w:rPr>
          <w:rFonts w:ascii="Times New Roman" w:eastAsia="宋体" w:hAnsi="Times New Roman"/>
          <w:b/>
          <w:spacing w:val="0"/>
          <w:sz w:val="24"/>
          <w:szCs w:val="20"/>
        </w:rPr>
      </w:pPr>
      <w:r w:rsidRPr="000A57A7">
        <w:rPr>
          <w:rFonts w:ascii="Times New Roman" w:eastAsia="宋体" w:hAnsi="Times New Roman"/>
          <w:b/>
          <w:spacing w:val="0"/>
          <w:sz w:val="24"/>
          <w:szCs w:val="20"/>
        </w:rPr>
        <w:t>使用黑斜体的情况</w:t>
      </w:r>
    </w:p>
    <w:p w14:paraId="33309D2C" w14:textId="77777777" w:rsidR="00E20E42" w:rsidRDefault="00E20E42" w:rsidP="00E20E42">
      <w:pPr>
        <w:spacing w:line="360" w:lineRule="auto"/>
        <w:ind w:firstLineChars="200" w:firstLine="420"/>
      </w:pPr>
      <w:r>
        <w:rPr>
          <w:szCs w:val="21"/>
        </w:rPr>
        <w:t>1</w:t>
      </w:r>
      <w:r>
        <w:rPr>
          <w:rFonts w:hint="eastAsia"/>
          <w:szCs w:val="21"/>
        </w:rPr>
        <w:t>.</w:t>
      </w:r>
      <w:r>
        <w:rPr>
          <w:szCs w:val="21"/>
        </w:rPr>
        <w:t>矩阵用黑斜体，如</w:t>
      </w:r>
      <w:r>
        <w:rPr>
          <w:b/>
          <w:i/>
          <w:szCs w:val="21"/>
        </w:rPr>
        <w:t>A</w:t>
      </w:r>
      <w:r>
        <w:rPr>
          <w:szCs w:val="21"/>
        </w:rPr>
        <w:t>=</w:t>
      </w:r>
      <w:r>
        <w:rPr>
          <w:noProof/>
          <w:position w:val="-30"/>
        </w:rPr>
        <w:drawing>
          <wp:inline distT="0" distB="0" distL="0" distR="0" wp14:anchorId="55C84323" wp14:editId="7EC479E4">
            <wp:extent cx="480695" cy="46164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0695" cy="461645"/>
                    </a:xfrm>
                    <a:prstGeom prst="rect">
                      <a:avLst/>
                    </a:prstGeom>
                    <a:noFill/>
                    <a:ln w="9525">
                      <a:noFill/>
                      <a:miter lim="800000"/>
                      <a:headEnd/>
                      <a:tailEnd/>
                    </a:ln>
                  </pic:spPr>
                </pic:pic>
              </a:graphicData>
            </a:graphic>
          </wp:inline>
        </w:drawing>
      </w:r>
      <w:r>
        <w:t>；</w:t>
      </w:r>
    </w:p>
    <w:p w14:paraId="6B0A75E0" w14:textId="77777777" w:rsidR="00E20E42" w:rsidRDefault="00E20E42" w:rsidP="00E20E42">
      <w:pPr>
        <w:spacing w:line="360" w:lineRule="auto"/>
        <w:ind w:firstLineChars="200" w:firstLine="420"/>
        <w:rPr>
          <w:szCs w:val="21"/>
        </w:rPr>
      </w:pPr>
      <w:r>
        <w:rPr>
          <w:szCs w:val="21"/>
        </w:rPr>
        <w:t>2</w:t>
      </w:r>
      <w:r>
        <w:rPr>
          <w:rFonts w:hint="eastAsia"/>
          <w:szCs w:val="21"/>
        </w:rPr>
        <w:t>.</w:t>
      </w:r>
      <w:r>
        <w:rPr>
          <w:szCs w:val="21"/>
        </w:rPr>
        <w:t>矢量（向量）用黑斜体，如</w:t>
      </w:r>
      <w:r>
        <w:rPr>
          <w:b/>
          <w:i/>
          <w:szCs w:val="21"/>
        </w:rPr>
        <w:t xml:space="preserve">r </w:t>
      </w:r>
      <w:r>
        <w:rPr>
          <w:szCs w:val="21"/>
        </w:rPr>
        <w:t>=</w:t>
      </w:r>
      <w:r>
        <w:rPr>
          <w:szCs w:val="21"/>
        </w:rPr>
        <w:t>（</w:t>
      </w:r>
      <w:r>
        <w:rPr>
          <w:i/>
          <w:szCs w:val="21"/>
        </w:rPr>
        <w:t>x</w:t>
      </w:r>
      <w:r>
        <w:rPr>
          <w:szCs w:val="21"/>
        </w:rPr>
        <w:t xml:space="preserve">, </w:t>
      </w:r>
      <w:r>
        <w:rPr>
          <w:i/>
          <w:szCs w:val="21"/>
        </w:rPr>
        <w:t>y</w:t>
      </w:r>
      <w:r>
        <w:rPr>
          <w:szCs w:val="21"/>
        </w:rPr>
        <w:t xml:space="preserve">, </w:t>
      </w:r>
      <w:r>
        <w:rPr>
          <w:i/>
          <w:szCs w:val="21"/>
        </w:rPr>
        <w:t>r</w:t>
      </w:r>
      <w:r>
        <w:rPr>
          <w:szCs w:val="21"/>
        </w:rPr>
        <w:t>）</w:t>
      </w:r>
      <w:r>
        <w:t>，</w:t>
      </w:r>
      <w:r>
        <w:rPr>
          <w:b/>
          <w:i/>
        </w:rPr>
        <w:t xml:space="preserve">α </w:t>
      </w:r>
      <w:r>
        <w:t>=</w:t>
      </w:r>
      <w:r>
        <w:t>（</w:t>
      </w:r>
      <w:r>
        <w:rPr>
          <w:i/>
        </w:rPr>
        <w:t>α</w:t>
      </w:r>
      <w:r>
        <w:rPr>
          <w:szCs w:val="21"/>
          <w:vertAlign w:val="subscript"/>
        </w:rPr>
        <w:t>1</w:t>
      </w:r>
      <w:r>
        <w:t xml:space="preserve">, </w:t>
      </w:r>
      <w:r>
        <w:rPr>
          <w:i/>
        </w:rPr>
        <w:t>α</w:t>
      </w:r>
      <w:r>
        <w:rPr>
          <w:szCs w:val="21"/>
          <w:vertAlign w:val="subscript"/>
        </w:rPr>
        <w:t>2</w:t>
      </w:r>
      <w:r>
        <w:t xml:space="preserve">, </w:t>
      </w:r>
      <w:r>
        <w:rPr>
          <w:i/>
        </w:rPr>
        <w:t>α</w:t>
      </w:r>
      <w:r>
        <w:rPr>
          <w:szCs w:val="21"/>
          <w:vertAlign w:val="subscript"/>
        </w:rPr>
        <w:t>3</w:t>
      </w:r>
      <w:r>
        <w:t>）</w:t>
      </w:r>
      <w:r>
        <w:rPr>
          <w:szCs w:val="21"/>
        </w:rPr>
        <w:t>。</w:t>
      </w:r>
    </w:p>
    <w:p w14:paraId="0B590ADD" w14:textId="77777777" w:rsidR="00E20E42" w:rsidRPr="000A57A7" w:rsidRDefault="00E20E42" w:rsidP="000A57A7">
      <w:pPr>
        <w:pStyle w:val="2"/>
        <w:spacing w:before="156"/>
        <w:rPr>
          <w:rFonts w:ascii="Times New Roman" w:eastAsia="宋体" w:hAnsi="Times New Roman"/>
          <w:b/>
          <w:spacing w:val="0"/>
          <w:sz w:val="24"/>
          <w:szCs w:val="20"/>
        </w:rPr>
      </w:pPr>
      <w:r w:rsidRPr="000A57A7">
        <w:rPr>
          <w:rFonts w:ascii="Times New Roman" w:eastAsia="宋体" w:hAnsi="Times New Roman"/>
          <w:b/>
          <w:spacing w:val="0"/>
          <w:sz w:val="24"/>
          <w:szCs w:val="20"/>
        </w:rPr>
        <w:t>使用白斜体的情况</w:t>
      </w:r>
    </w:p>
    <w:p w14:paraId="720276C1" w14:textId="77777777" w:rsidR="00E20E42" w:rsidRDefault="00E20E42" w:rsidP="00E20E42">
      <w:pPr>
        <w:spacing w:line="360" w:lineRule="auto"/>
        <w:ind w:firstLineChars="200" w:firstLine="420"/>
        <w:rPr>
          <w:szCs w:val="21"/>
        </w:rPr>
      </w:pPr>
      <w:r>
        <w:rPr>
          <w:szCs w:val="21"/>
        </w:rPr>
        <w:t>1</w:t>
      </w:r>
      <w:r>
        <w:rPr>
          <w:rFonts w:ascii="宋体" w:hAnsi="宋体" w:cs="宋体" w:hint="eastAsia"/>
          <w:szCs w:val="21"/>
        </w:rPr>
        <w:t>.</w:t>
      </w:r>
      <w:r>
        <w:rPr>
          <w:szCs w:val="21"/>
        </w:rPr>
        <w:t>变量的符号；</w:t>
      </w:r>
    </w:p>
    <w:p w14:paraId="6392CC56" w14:textId="77777777" w:rsidR="00E20E42" w:rsidRDefault="00E20E42" w:rsidP="00E20E42">
      <w:pPr>
        <w:spacing w:line="360" w:lineRule="auto"/>
        <w:ind w:firstLineChars="200" w:firstLine="420"/>
        <w:rPr>
          <w:szCs w:val="21"/>
        </w:rPr>
      </w:pPr>
      <w:r>
        <w:rPr>
          <w:szCs w:val="21"/>
        </w:rPr>
        <w:t>2</w:t>
      </w:r>
      <w:r>
        <w:rPr>
          <w:rFonts w:ascii="宋体" w:hAnsi="宋体" w:cs="宋体" w:hint="eastAsia"/>
          <w:szCs w:val="21"/>
        </w:rPr>
        <w:t>.</w:t>
      </w:r>
      <w:r>
        <w:rPr>
          <w:szCs w:val="21"/>
        </w:rPr>
        <w:t>一般函数符号。</w:t>
      </w:r>
    </w:p>
    <w:p w14:paraId="11B5F3C2" w14:textId="77777777" w:rsidR="00E20E42" w:rsidRPr="000A57A7" w:rsidRDefault="00E20E42" w:rsidP="000A57A7">
      <w:pPr>
        <w:pStyle w:val="2"/>
        <w:spacing w:before="156"/>
        <w:rPr>
          <w:rFonts w:ascii="Times New Roman" w:eastAsia="宋体" w:hAnsi="Times New Roman"/>
          <w:b/>
          <w:spacing w:val="0"/>
          <w:sz w:val="24"/>
          <w:szCs w:val="20"/>
        </w:rPr>
      </w:pPr>
      <w:r w:rsidRPr="000A57A7">
        <w:rPr>
          <w:rFonts w:ascii="Times New Roman" w:eastAsia="宋体" w:hAnsi="Times New Roman" w:hint="eastAsia"/>
          <w:b/>
          <w:spacing w:val="0"/>
          <w:sz w:val="24"/>
          <w:szCs w:val="20"/>
        </w:rPr>
        <w:t>使用正体的情况</w:t>
      </w:r>
    </w:p>
    <w:p w14:paraId="0C551E44" w14:textId="77777777" w:rsidR="00E20E42" w:rsidRDefault="00E20E42" w:rsidP="00E20E42">
      <w:pPr>
        <w:spacing w:line="360" w:lineRule="auto"/>
        <w:ind w:firstLineChars="200" w:firstLine="420"/>
        <w:rPr>
          <w:szCs w:val="21"/>
        </w:rPr>
      </w:pPr>
      <w:r>
        <w:rPr>
          <w:szCs w:val="21"/>
        </w:rPr>
        <w:t>1</w:t>
      </w:r>
      <w:r>
        <w:rPr>
          <w:rFonts w:hint="eastAsia"/>
          <w:szCs w:val="21"/>
        </w:rPr>
        <w:t>.</w:t>
      </w:r>
      <w:r>
        <w:rPr>
          <w:szCs w:val="21"/>
        </w:rPr>
        <w:t>常量，如</w:t>
      </w:r>
      <w:r>
        <w:rPr>
          <w:szCs w:val="21"/>
        </w:rPr>
        <w:t>π</w:t>
      </w:r>
      <w:r>
        <w:rPr>
          <w:szCs w:val="21"/>
        </w:rPr>
        <w:t>，</w:t>
      </w:r>
      <w:r>
        <w:rPr>
          <w:szCs w:val="21"/>
        </w:rPr>
        <w:t>e</w:t>
      </w:r>
      <w:r>
        <w:rPr>
          <w:szCs w:val="21"/>
        </w:rPr>
        <w:t>；</w:t>
      </w:r>
    </w:p>
    <w:p w14:paraId="3876C070" w14:textId="77777777" w:rsidR="00E20E42" w:rsidRDefault="00E20E42" w:rsidP="00E20E42">
      <w:pPr>
        <w:spacing w:beforeLines="50" w:before="156" w:line="360" w:lineRule="auto"/>
        <w:ind w:firstLineChars="200" w:firstLine="420"/>
        <w:rPr>
          <w:szCs w:val="21"/>
        </w:rPr>
      </w:pPr>
      <w:r>
        <w:rPr>
          <w:szCs w:val="21"/>
        </w:rPr>
        <w:t>2</w:t>
      </w:r>
      <w:r>
        <w:rPr>
          <w:rFonts w:hint="eastAsia"/>
          <w:szCs w:val="21"/>
        </w:rPr>
        <w:t>.</w:t>
      </w:r>
      <w:r>
        <w:rPr>
          <w:szCs w:val="21"/>
        </w:rPr>
        <w:t>单位，如</w:t>
      </w:r>
      <w:r>
        <w:rPr>
          <w:szCs w:val="21"/>
        </w:rPr>
        <w:t>m</w:t>
      </w:r>
      <w:r>
        <w:rPr>
          <w:szCs w:val="21"/>
        </w:rPr>
        <w:t>，</w:t>
      </w:r>
      <w:r>
        <w:rPr>
          <w:szCs w:val="21"/>
        </w:rPr>
        <w:t>km</w:t>
      </w:r>
      <w:r>
        <w:rPr>
          <w:szCs w:val="21"/>
        </w:rPr>
        <w:t>；</w:t>
      </w:r>
    </w:p>
    <w:p w14:paraId="3EC16932" w14:textId="77777777" w:rsidR="00E20E42" w:rsidRDefault="00E20E42" w:rsidP="00E20E42">
      <w:pPr>
        <w:spacing w:beforeLines="50" w:before="156" w:line="360" w:lineRule="auto"/>
        <w:ind w:firstLineChars="200" w:firstLine="420"/>
        <w:rPr>
          <w:szCs w:val="21"/>
        </w:rPr>
      </w:pPr>
      <w:r>
        <w:rPr>
          <w:szCs w:val="21"/>
        </w:rPr>
        <w:t>3</w:t>
      </w:r>
      <w:r>
        <w:rPr>
          <w:rFonts w:hint="eastAsia"/>
          <w:szCs w:val="21"/>
        </w:rPr>
        <w:t>.</w:t>
      </w:r>
      <w:r>
        <w:rPr>
          <w:szCs w:val="21"/>
        </w:rPr>
        <w:t>表示数学运算的符号或常用函数，如矩阵转置符</w:t>
      </w:r>
      <w:r>
        <w:rPr>
          <w:szCs w:val="21"/>
        </w:rPr>
        <w:t>T</w:t>
      </w:r>
      <w:r>
        <w:rPr>
          <w:szCs w:val="21"/>
        </w:rPr>
        <w:t>、矩阵求秩函数</w:t>
      </w:r>
      <w:r>
        <w:rPr>
          <w:szCs w:val="21"/>
        </w:rPr>
        <w:t>rank(</w:t>
      </w:r>
      <w:r>
        <w:rPr>
          <w:b/>
          <w:i/>
          <w:szCs w:val="21"/>
        </w:rPr>
        <w:t>A</w:t>
      </w:r>
      <w:r>
        <w:rPr>
          <w:szCs w:val="21"/>
        </w:rPr>
        <w:t>)</w:t>
      </w:r>
      <w:r>
        <w:rPr>
          <w:szCs w:val="21"/>
        </w:rPr>
        <w:t>、正弦函数</w:t>
      </w:r>
      <w:r>
        <w:rPr>
          <w:szCs w:val="21"/>
        </w:rPr>
        <w:t>sin</w:t>
      </w:r>
      <w:r>
        <w:rPr>
          <w:szCs w:val="21"/>
        </w:rPr>
        <w:t>、微分符号</w:t>
      </w:r>
      <w:r>
        <w:rPr>
          <w:szCs w:val="21"/>
        </w:rPr>
        <w:t>d</w:t>
      </w:r>
      <w:r>
        <w:rPr>
          <w:szCs w:val="21"/>
        </w:rPr>
        <w:t>、复数虚部</w:t>
      </w:r>
      <w:proofErr w:type="spellStart"/>
      <w:r>
        <w:rPr>
          <w:szCs w:val="21"/>
        </w:rPr>
        <w:t>i</w:t>
      </w:r>
      <w:proofErr w:type="spellEnd"/>
      <w:r>
        <w:rPr>
          <w:szCs w:val="21"/>
        </w:rPr>
        <w:t>、有限增量符号</w:t>
      </w:r>
      <w:r>
        <w:rPr>
          <w:szCs w:val="21"/>
        </w:rPr>
        <w:t>Δ</w:t>
      </w:r>
      <w:r>
        <w:rPr>
          <w:szCs w:val="21"/>
        </w:rPr>
        <w:t>等。</w:t>
      </w:r>
    </w:p>
    <w:p w14:paraId="1CED7B35" w14:textId="77777777" w:rsidR="008A36CA" w:rsidRDefault="008A36CA">
      <w:pPr>
        <w:widowControl/>
        <w:jc w:val="left"/>
        <w:rPr>
          <w:b/>
          <w:bCs/>
          <w:sz w:val="24"/>
          <w:szCs w:val="20"/>
        </w:rPr>
      </w:pPr>
      <w:r>
        <w:rPr>
          <w:b/>
          <w:sz w:val="24"/>
          <w:szCs w:val="20"/>
        </w:rPr>
        <w:br w:type="page"/>
      </w:r>
    </w:p>
    <w:p w14:paraId="5D9C6423" w14:textId="77777777" w:rsidR="002C5C41" w:rsidRDefault="00E6561F" w:rsidP="002C5C41">
      <w:pPr>
        <w:pStyle w:val="3"/>
        <w:rPr>
          <w:b/>
          <w:spacing w:val="0"/>
          <w:sz w:val="24"/>
          <w:szCs w:val="20"/>
        </w:rPr>
      </w:pPr>
      <w:r w:rsidRPr="008A36CA">
        <w:rPr>
          <w:b/>
          <w:spacing w:val="0"/>
          <w:sz w:val="24"/>
          <w:szCs w:val="20"/>
        </w:rPr>
        <w:lastRenderedPageBreak/>
        <w:t>结论</w:t>
      </w:r>
      <w:r w:rsidRPr="008A36CA">
        <w:rPr>
          <w:rFonts w:hint="eastAsia"/>
          <w:b/>
          <w:spacing w:val="0"/>
          <w:sz w:val="24"/>
          <w:szCs w:val="20"/>
        </w:rPr>
        <w:t>或结语</w:t>
      </w:r>
    </w:p>
    <w:p w14:paraId="53BA8248" w14:textId="77777777" w:rsidR="002C5C41" w:rsidRPr="002C5C41" w:rsidRDefault="002C5C41" w:rsidP="002C5C41"/>
    <w:p w14:paraId="3524EFC1" w14:textId="77777777" w:rsidR="00A128C6" w:rsidRDefault="00E6561F" w:rsidP="008A36CA">
      <w:pPr>
        <w:spacing w:line="360" w:lineRule="auto"/>
        <w:ind w:firstLineChars="200" w:firstLine="420"/>
        <w:rPr>
          <w:color w:val="000000" w:themeColor="text1"/>
        </w:rPr>
      </w:pPr>
      <w:r>
        <w:rPr>
          <w:color w:val="000000" w:themeColor="text1"/>
        </w:rPr>
        <w:t>结论不应是正文中各段小结的简单重复，它应包括以下内容：</w:t>
      </w:r>
      <w:r>
        <w:rPr>
          <w:color w:val="000000" w:themeColor="text1"/>
        </w:rPr>
        <w:t>1</w:t>
      </w:r>
      <w:r>
        <w:rPr>
          <w:color w:val="000000" w:themeColor="text1"/>
        </w:rPr>
        <w:t>）概述本文</w:t>
      </w:r>
      <w:r>
        <w:rPr>
          <w:rFonts w:hint="eastAsia"/>
          <w:color w:val="000000" w:themeColor="text1"/>
        </w:rPr>
        <w:t>的主要工作</w:t>
      </w:r>
      <w:r>
        <w:rPr>
          <w:color w:val="000000" w:themeColor="text1"/>
        </w:rPr>
        <w:t>，得到的主要数据、结果（与文章主体部分对应）；</w:t>
      </w:r>
      <w:r>
        <w:rPr>
          <w:color w:val="000000" w:themeColor="text1"/>
        </w:rPr>
        <w:t>2</w:t>
      </w:r>
      <w:r>
        <w:rPr>
          <w:color w:val="000000" w:themeColor="text1"/>
        </w:rPr>
        <w:t>）将结果与之前提出的研究目的或假设相联系，阐明</w:t>
      </w:r>
      <w:r>
        <w:rPr>
          <w:rFonts w:hint="eastAsia"/>
          <w:color w:val="000000" w:themeColor="text1"/>
        </w:rPr>
        <w:t>该研究</w:t>
      </w:r>
      <w:r>
        <w:rPr>
          <w:color w:val="000000" w:themeColor="text1"/>
        </w:rPr>
        <w:t>结果的</w:t>
      </w:r>
      <w:r>
        <w:rPr>
          <w:rFonts w:hint="eastAsia"/>
          <w:color w:val="000000" w:themeColor="text1"/>
        </w:rPr>
        <w:t>意义</w:t>
      </w:r>
      <w:r>
        <w:rPr>
          <w:color w:val="000000" w:themeColor="text1"/>
        </w:rPr>
        <w:t>；</w:t>
      </w:r>
      <w:r>
        <w:rPr>
          <w:color w:val="000000" w:themeColor="text1"/>
        </w:rPr>
        <w:t>3</w:t>
      </w:r>
      <w:r>
        <w:rPr>
          <w:color w:val="000000" w:themeColor="text1"/>
        </w:rPr>
        <w:t>）指出本研究有何实际应用价值</w:t>
      </w:r>
      <w:r>
        <w:rPr>
          <w:rFonts w:hint="eastAsia"/>
          <w:color w:val="000000" w:themeColor="text1"/>
        </w:rPr>
        <w:t>，以</w:t>
      </w:r>
      <w:r>
        <w:rPr>
          <w:color w:val="000000" w:themeColor="text1"/>
        </w:rPr>
        <w:t>及</w:t>
      </w:r>
      <w:r>
        <w:rPr>
          <w:rFonts w:hint="eastAsia"/>
          <w:color w:val="000000" w:themeColor="text1"/>
        </w:rPr>
        <w:t>对</w:t>
      </w:r>
      <w:r>
        <w:rPr>
          <w:color w:val="000000" w:themeColor="text1"/>
        </w:rPr>
        <w:t>将要开展工作的</w:t>
      </w:r>
      <w:r>
        <w:rPr>
          <w:rFonts w:hint="eastAsia"/>
          <w:color w:val="000000" w:themeColor="text1"/>
        </w:rPr>
        <w:t>一些</w:t>
      </w:r>
      <w:r>
        <w:rPr>
          <w:color w:val="000000" w:themeColor="text1"/>
        </w:rPr>
        <w:t>展望</w:t>
      </w:r>
      <w:r>
        <w:rPr>
          <w:rFonts w:hint="eastAsia"/>
          <w:color w:val="000000" w:themeColor="text1"/>
        </w:rPr>
        <w:t>等</w:t>
      </w:r>
      <w:r>
        <w:rPr>
          <w:color w:val="000000" w:themeColor="text1"/>
        </w:rPr>
        <w:t>。请注意不要简单重复摘要和引言。</w:t>
      </w:r>
    </w:p>
    <w:p w14:paraId="650E92A8" w14:textId="77777777" w:rsidR="002C5C41" w:rsidRDefault="002C5C41" w:rsidP="008A36CA">
      <w:pPr>
        <w:spacing w:line="360" w:lineRule="auto"/>
        <w:ind w:firstLineChars="200" w:firstLine="420"/>
        <w:rPr>
          <w:color w:val="000000" w:themeColor="text1"/>
        </w:rPr>
      </w:pPr>
    </w:p>
    <w:p w14:paraId="7B1D252C" w14:textId="77777777" w:rsidR="002C5C41" w:rsidRPr="002C5C41" w:rsidRDefault="002C5C41" w:rsidP="002C5C41">
      <w:pPr>
        <w:pStyle w:val="3"/>
        <w:rPr>
          <w:b/>
          <w:spacing w:val="0"/>
          <w:sz w:val="24"/>
          <w:szCs w:val="20"/>
        </w:rPr>
      </w:pPr>
      <w:r w:rsidRPr="002C5C41">
        <w:rPr>
          <w:rFonts w:hint="eastAsia"/>
          <w:b/>
          <w:spacing w:val="0"/>
          <w:sz w:val="24"/>
          <w:szCs w:val="20"/>
        </w:rPr>
        <w:t>参考文献</w:t>
      </w:r>
    </w:p>
    <w:p w14:paraId="282809A3" w14:textId="77777777" w:rsidR="002C5C41" w:rsidRDefault="002C5C41" w:rsidP="006741A2">
      <w:pPr>
        <w:spacing w:line="360" w:lineRule="auto"/>
        <w:ind w:firstLineChars="200" w:firstLine="420"/>
        <w:rPr>
          <w:rStyle w:val="14"/>
          <w:smallCaps/>
          <w:color w:val="000000" w:themeColor="text1"/>
          <w:szCs w:val="21"/>
        </w:rPr>
      </w:pPr>
      <w:r>
        <w:rPr>
          <w:rFonts w:hint="eastAsia"/>
          <w:color w:val="FF0000"/>
        </w:rPr>
        <w:t>参考文献要求</w:t>
      </w:r>
      <w:r>
        <w:rPr>
          <w:rFonts w:hint="eastAsia"/>
        </w:rPr>
        <w:t>请参照网站</w:t>
      </w:r>
      <w:r w:rsidRPr="001F419D">
        <w:t>http://bjb.bctb.edu.cn</w:t>
      </w:r>
      <w:r>
        <w:rPr>
          <w:rFonts w:hint="eastAsia"/>
        </w:rPr>
        <w:t>中的国家相关标准</w:t>
      </w:r>
      <w:r>
        <w:t>。</w:t>
      </w:r>
      <w:r>
        <w:rPr>
          <w:rFonts w:hint="eastAsia"/>
          <w:color w:val="FF0000"/>
        </w:rPr>
        <w:t>参考文献</w:t>
      </w:r>
      <w:r>
        <w:rPr>
          <w:rFonts w:hint="eastAsia"/>
          <w:color w:val="FF0000"/>
        </w:rPr>
        <w:t>3</w:t>
      </w:r>
      <w:r w:rsidRPr="00DD4FDA">
        <w:rPr>
          <w:rFonts w:hint="eastAsia"/>
          <w:color w:val="FF0000"/>
        </w:rPr>
        <w:t>～</w:t>
      </w:r>
      <w:r>
        <w:rPr>
          <w:rFonts w:hint="eastAsia"/>
          <w:color w:val="FF0000"/>
        </w:rPr>
        <w:t>5</w:t>
      </w:r>
      <w:r>
        <w:rPr>
          <w:rFonts w:hint="eastAsia"/>
          <w:color w:val="FF0000"/>
        </w:rPr>
        <w:t>为宜，</w:t>
      </w:r>
      <w:r>
        <w:rPr>
          <w:rStyle w:val="14"/>
          <w:smallCaps/>
          <w:color w:val="000000" w:themeColor="text1"/>
          <w:szCs w:val="21"/>
        </w:rPr>
        <w:t>所有参考文献的著录按照国家标准</w:t>
      </w:r>
      <w:r>
        <w:rPr>
          <w:rStyle w:val="14"/>
          <w:smallCaps/>
          <w:color w:val="000000" w:themeColor="text1"/>
          <w:szCs w:val="21"/>
        </w:rPr>
        <w:t>GB/T 7714—2015</w:t>
      </w:r>
      <w:r>
        <w:rPr>
          <w:rStyle w:val="14"/>
          <w:smallCaps/>
          <w:color w:val="000000" w:themeColor="text1"/>
          <w:szCs w:val="21"/>
        </w:rPr>
        <w:t>《信息与文献</w:t>
      </w:r>
      <w:r>
        <w:rPr>
          <w:rStyle w:val="14"/>
          <w:smallCaps/>
          <w:color w:val="000000" w:themeColor="text1"/>
          <w:szCs w:val="21"/>
        </w:rPr>
        <w:t xml:space="preserve">  </w:t>
      </w:r>
      <w:r>
        <w:rPr>
          <w:rStyle w:val="14"/>
          <w:smallCaps/>
          <w:color w:val="000000" w:themeColor="text1"/>
          <w:szCs w:val="21"/>
        </w:rPr>
        <w:t>参考文献著录规则》的规定执行。参考文献要求采用顺序编码制，按正文中的引用顺序排序，序号加方括号。参考文献</w:t>
      </w:r>
      <w:r>
        <w:rPr>
          <w:rStyle w:val="14"/>
          <w:rFonts w:hint="eastAsia"/>
          <w:smallCaps/>
          <w:color w:val="000000" w:themeColor="text1"/>
          <w:szCs w:val="21"/>
        </w:rPr>
        <w:t>近</w:t>
      </w:r>
      <w:r>
        <w:rPr>
          <w:rStyle w:val="14"/>
          <w:rFonts w:hint="eastAsia"/>
          <w:smallCaps/>
          <w:color w:val="000000" w:themeColor="text1"/>
          <w:szCs w:val="21"/>
        </w:rPr>
        <w:t>1</w:t>
      </w:r>
      <w:r>
        <w:rPr>
          <w:rStyle w:val="14"/>
          <w:rFonts w:hint="eastAsia"/>
          <w:smallCaps/>
          <w:color w:val="000000" w:themeColor="text1"/>
          <w:szCs w:val="21"/>
        </w:rPr>
        <w:t>～</w:t>
      </w:r>
      <w:r>
        <w:rPr>
          <w:rStyle w:val="14"/>
          <w:rFonts w:hint="eastAsia"/>
          <w:smallCaps/>
          <w:color w:val="000000" w:themeColor="text1"/>
          <w:szCs w:val="21"/>
        </w:rPr>
        <w:t>3</w:t>
      </w:r>
      <w:r>
        <w:rPr>
          <w:rStyle w:val="14"/>
          <w:rFonts w:hint="eastAsia"/>
          <w:smallCaps/>
          <w:color w:val="000000" w:themeColor="text1"/>
          <w:szCs w:val="21"/>
        </w:rPr>
        <w:t>年文献占比为</w:t>
      </w:r>
      <w:r>
        <w:rPr>
          <w:rStyle w:val="14"/>
          <w:rFonts w:hint="eastAsia"/>
          <w:smallCaps/>
          <w:color w:val="000000" w:themeColor="text1"/>
          <w:szCs w:val="21"/>
        </w:rPr>
        <w:t>50%</w:t>
      </w:r>
      <w:r>
        <w:rPr>
          <w:rStyle w:val="14"/>
          <w:rFonts w:hint="eastAsia"/>
          <w:smallCaps/>
          <w:color w:val="000000" w:themeColor="text1"/>
          <w:szCs w:val="21"/>
        </w:rPr>
        <w:t>以上。</w:t>
      </w:r>
    </w:p>
    <w:p w14:paraId="23068769" w14:textId="77777777" w:rsidR="004062AF" w:rsidRDefault="00CE4964" w:rsidP="004062AF">
      <w:pPr>
        <w:spacing w:line="360" w:lineRule="auto"/>
        <w:ind w:firstLineChars="200" w:firstLine="420"/>
        <w:rPr>
          <w:rFonts w:eastAsia="黑体"/>
        </w:rPr>
      </w:pPr>
      <w:r w:rsidRPr="00CE4964">
        <w:rPr>
          <w:rFonts w:eastAsia="黑体" w:hint="eastAsia"/>
        </w:rPr>
        <w:t>参考文献</w:t>
      </w:r>
      <w:r w:rsidRPr="00CE4964">
        <w:rPr>
          <w:rFonts w:eastAsia="黑体" w:hint="eastAsia"/>
          <w:color w:val="FF0000"/>
        </w:rPr>
        <w:t>（黑体、五号）</w:t>
      </w:r>
      <w:r w:rsidRPr="00CE4964">
        <w:rPr>
          <w:rFonts w:eastAsia="黑体" w:hint="eastAsia"/>
        </w:rPr>
        <w:t>：</w:t>
      </w:r>
    </w:p>
    <w:p w14:paraId="4C858EC7" w14:textId="77777777" w:rsidR="008A36CA" w:rsidRPr="004062AF" w:rsidRDefault="00213CA3" w:rsidP="004062AF">
      <w:pPr>
        <w:spacing w:line="360" w:lineRule="auto"/>
        <w:ind w:firstLineChars="200" w:firstLine="442"/>
        <w:rPr>
          <w:rFonts w:eastAsia="黑体"/>
        </w:rPr>
      </w:pPr>
      <w:r>
        <w:rPr>
          <w:b/>
          <w:sz w:val="22"/>
          <w:szCs w:val="20"/>
        </w:rPr>
        <w:pict w14:anchorId="52851A69">
          <v:shape id="_x0000_s1030" type="#_x0000_t62" style="position:absolute;left:0;text-align:left;margin-left:146.2pt;margin-top:-3.95pt;width:164.8pt;height:34.55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J9ZQIAANcEAAAOAAAAZHJzL2Uyb0RvYy54bWysVNtu1DAQfUfiHyy/d3PpXqPNVtWWIqQC&#10;VQsf4LWdxOAbtnez5esZe9NtCjwh8mDNeMZnLmcm66ujkujAnRdG17iY5BhxTQ0Tuq3x1y+3F0uM&#10;fCCaEWk0r/ET9/hq8/bNurcVL01nJOMOAYj2VW9r3IVgqyzztOOK+ImxXIOxMU6RAKprM+ZID+hK&#10;ZmWez7PeOGadodx7uL05GfEm4TcNp+Fz03gekKwx5BbS6dK5i2e2WZOqdcR2gg5pkH/IQhGhIegZ&#10;6oYEgvZO/AGlBHXGmyZMqFGZaRpBeaoBqiny36p57IjlqRZojrfnNvn/B0s/He4dEqzGlxhpooCi&#10;630wKTIqUn966ytwe7T3Llbo7Z2h3z3SZtsR3fJr50zfccIgqyL2M3v1ICoenqJd/9EwgCcAn1p1&#10;bJyKgNAEdEyMPJ0Z4ceAKFyW+apczYE4Crbp5XKxnKUQpHp+bZ0P77lRKAo17jlr+YPZa/YA3G+J&#10;lGYfUjhyuPMhUcSGQgn7VmDUKAmMH4hEF+VskSd84HHkVI6dFotZXg5jM/KB7r0AFfP5fDHkOYTN&#10;SPWcaWqikYLdCimT4trdVjoEOdT4Nn3DYz92kxr1NV7Nylmq55XNjyHy9P0NQokA2yaFqvHy7ESq&#10;yN47zdIuBCLkSYaUpR7ojAzGnfJVOO6OaV6KeYwQr3aGPQHBzpy2C/4GIHTG/cSoh82qsf+xJ45j&#10;JD9oGJJVMZ3GVUzKdLYoQXFjy25sIZoCVI0DRidxG07ru7dOtB1EKlI7tIlz24jwPIGnrIb8YXtA&#10;erWeYz15vfyPNr8AAAD//wMAUEsDBBQABgAIAAAAIQBguRyn4gAAAAsBAAAPAAAAZHJzL2Rvd25y&#10;ZXYueG1sTI/NTsMwEITvSLyDtUjcqENSKghxKn5UQKIIkXKAmxMvSUS8jmy3DW/P9gS3Hc2n2Zli&#10;OdlB7NCH3pGC81kCAqlxpqdWwftmdXYJIkRNRg+OUMEPBliWx0eFzo3b0xvuqtgKDqGQawVdjGMu&#10;ZWg6tDrM3IjE3pfzVkeWvpXG6z2H20GmSbKQVvfEHzo94l2HzXe1tQrubz/Wm/VnNU52RfPHlyf/&#10;+lA/K3V6Mt1cg4g4xT8YDvW5OpTcqXZbMkEMChbJPGWUjYvDwcRVlvGYWkGaZhnIspD/N5S/AAAA&#10;//8DAFBLAQItABQABgAIAAAAIQC2gziS/gAAAOEBAAATAAAAAAAAAAAAAAAAAAAAAABbQ29udGVu&#10;dF9UeXBlc10ueG1sUEsBAi0AFAAGAAgAAAAhADj9If/WAAAAlAEAAAsAAAAAAAAAAAAAAAAALwEA&#10;AF9yZWxzLy5yZWxzUEsBAi0AFAAGAAgAAAAhAAUd0n1lAgAA1wQAAA4AAAAAAAAAAAAAAAAALgIA&#10;AGRycy9lMm9Eb2MueG1sUEsBAi0AFAAGAAgAAAAhAGC5HKfiAAAACwEAAA8AAAAAAAAAAAAAAAAA&#10;vwQAAGRycy9kb3ducmV2LnhtbFBLBQYAAAAABAAEAPMAAADOBQAAAAA=&#10;" adj="5275,26383">
            <v:textbox>
              <w:txbxContent>
                <w:p w14:paraId="25F2662A" w14:textId="77777777" w:rsidR="008A36CA" w:rsidRPr="006741A2" w:rsidRDefault="008A36CA" w:rsidP="008A36CA">
                  <w:pPr>
                    <w:spacing w:line="240" w:lineRule="exact"/>
                    <w:rPr>
                      <w:rFonts w:ascii="宋体" w:hAnsi="宋体"/>
                      <w:color w:val="FF0000"/>
                      <w:sz w:val="18"/>
                      <w:szCs w:val="18"/>
                    </w:rPr>
                  </w:pPr>
                  <w:r w:rsidRPr="006741A2">
                    <w:rPr>
                      <w:rStyle w:val="13"/>
                      <w:rFonts w:ascii="宋体" w:hAnsi="宋体" w:hint="eastAsia"/>
                      <w:color w:val="FF0000"/>
                      <w:sz w:val="18"/>
                      <w:szCs w:val="18"/>
                    </w:rPr>
                    <w:t>中文字体为宋体，五号；</w:t>
                  </w:r>
                  <w:r w:rsidRPr="006741A2">
                    <w:rPr>
                      <w:rStyle w:val="13"/>
                      <w:rFonts w:ascii="宋体" w:hAnsi="宋体"/>
                      <w:color w:val="FF0000"/>
                      <w:sz w:val="18"/>
                      <w:szCs w:val="18"/>
                    </w:rPr>
                    <w:t>英文字体为</w:t>
                  </w:r>
                  <w:r w:rsidRPr="006741A2">
                    <w:rPr>
                      <w:rStyle w:val="13"/>
                      <w:rFonts w:ascii="宋体" w:hAnsi="宋体" w:hint="eastAsia"/>
                      <w:color w:val="FF0000"/>
                      <w:sz w:val="18"/>
                      <w:szCs w:val="18"/>
                    </w:rPr>
                    <w:t>新罗马，五号。</w:t>
                  </w:r>
                </w:p>
              </w:txbxContent>
            </v:textbox>
          </v:shape>
        </w:pict>
      </w:r>
      <w:r w:rsidR="008A36CA" w:rsidRPr="006D3263">
        <w:rPr>
          <w:rFonts w:hint="eastAsia"/>
          <w:b/>
          <w:sz w:val="22"/>
          <w:szCs w:val="20"/>
        </w:rPr>
        <w:t>（参考文献样例）</w:t>
      </w:r>
    </w:p>
    <w:p w14:paraId="3AC334A5" w14:textId="77777777" w:rsidR="008A36CA" w:rsidRPr="006D3263" w:rsidRDefault="008A36CA" w:rsidP="008A36CA">
      <w:pPr>
        <w:pStyle w:val="11"/>
        <w:numPr>
          <w:ilvl w:val="0"/>
          <w:numId w:val="0"/>
        </w:numPr>
        <w:spacing w:beforeLines="50" w:before="156" w:line="360" w:lineRule="auto"/>
        <w:ind w:left="340" w:hanging="340"/>
        <w:rPr>
          <w:rFonts w:eastAsia="宋体"/>
          <w:sz w:val="20"/>
          <w:szCs w:val="21"/>
        </w:rPr>
      </w:pPr>
      <w:r w:rsidRPr="006D3263">
        <w:rPr>
          <w:rFonts w:eastAsia="宋体"/>
          <w:sz w:val="20"/>
          <w:szCs w:val="21"/>
        </w:rPr>
        <w:t xml:space="preserve">[1] ARMELIN E,ALEMÁN C,IRIBARREN </w:t>
      </w:r>
      <w:proofErr w:type="spellStart"/>
      <w:r w:rsidRPr="006D3263">
        <w:rPr>
          <w:rFonts w:eastAsia="宋体"/>
          <w:sz w:val="20"/>
          <w:szCs w:val="21"/>
        </w:rPr>
        <w:t>J,et</w:t>
      </w:r>
      <w:proofErr w:type="spellEnd"/>
      <w:r w:rsidRPr="006D3263">
        <w:rPr>
          <w:rFonts w:eastAsia="宋体"/>
          <w:sz w:val="20"/>
          <w:szCs w:val="21"/>
        </w:rPr>
        <w:t xml:space="preserve"> al. Anticorrosion performances of epoxy coatings modified with polyaniline: a comparison between the emeraldine base and salt forms[J]. Progress in Organic Coatings, 2009, 65(1): 88-93.</w:t>
      </w:r>
      <w:r w:rsidRPr="006D3263">
        <w:rPr>
          <w:rFonts w:eastAsia="宋体" w:hint="eastAsia"/>
          <w:sz w:val="20"/>
          <w:szCs w:val="21"/>
        </w:rPr>
        <w:t>（</w:t>
      </w:r>
      <w:r w:rsidRPr="006D3263">
        <w:rPr>
          <w:rFonts w:eastAsia="宋体"/>
          <w:sz w:val="20"/>
          <w:szCs w:val="21"/>
        </w:rPr>
        <w:t>外文期刊</w:t>
      </w:r>
      <w:r w:rsidRPr="006D3263">
        <w:rPr>
          <w:rFonts w:eastAsia="宋体" w:hint="eastAsia"/>
          <w:sz w:val="20"/>
          <w:szCs w:val="21"/>
        </w:rPr>
        <w:t>样例）</w:t>
      </w:r>
    </w:p>
    <w:p w14:paraId="6DC77B4D" w14:textId="1659A3CE" w:rsidR="008A36CA" w:rsidRPr="006D3263" w:rsidRDefault="008A36CA" w:rsidP="008A36CA">
      <w:pPr>
        <w:pStyle w:val="11"/>
        <w:numPr>
          <w:ilvl w:val="0"/>
          <w:numId w:val="0"/>
        </w:numPr>
        <w:spacing w:line="360" w:lineRule="auto"/>
        <w:ind w:left="340" w:hanging="340"/>
        <w:rPr>
          <w:rFonts w:eastAsia="宋体"/>
          <w:sz w:val="20"/>
          <w:szCs w:val="21"/>
        </w:rPr>
      </w:pPr>
      <w:r w:rsidRPr="006D3263">
        <w:rPr>
          <w:rFonts w:eastAsia="宋体" w:hint="eastAsia"/>
          <w:sz w:val="20"/>
          <w:szCs w:val="21"/>
        </w:rPr>
        <w:t>[</w:t>
      </w:r>
      <w:r w:rsidRPr="006D3263">
        <w:rPr>
          <w:rFonts w:eastAsia="宋体"/>
          <w:sz w:val="20"/>
          <w:szCs w:val="21"/>
        </w:rPr>
        <w:t xml:space="preserve">2] </w:t>
      </w:r>
      <w:r w:rsidRPr="006D3263">
        <w:rPr>
          <w:rFonts w:eastAsia="宋体" w:hint="eastAsia"/>
          <w:sz w:val="20"/>
          <w:szCs w:val="21"/>
        </w:rPr>
        <w:t>韩路</w:t>
      </w:r>
      <w:r w:rsidRPr="006D3263">
        <w:rPr>
          <w:rFonts w:eastAsia="宋体" w:hint="eastAsia"/>
          <w:sz w:val="20"/>
          <w:szCs w:val="21"/>
        </w:rPr>
        <w:t>,</w:t>
      </w:r>
      <w:r w:rsidRPr="006D3263">
        <w:rPr>
          <w:rFonts w:eastAsia="宋体" w:hint="eastAsia"/>
          <w:sz w:val="20"/>
          <w:szCs w:val="21"/>
        </w:rPr>
        <w:t>田海英</w:t>
      </w:r>
      <w:r w:rsidRPr="006D3263">
        <w:rPr>
          <w:rFonts w:eastAsia="宋体" w:hint="eastAsia"/>
          <w:sz w:val="20"/>
          <w:szCs w:val="21"/>
        </w:rPr>
        <w:t>,</w:t>
      </w:r>
      <w:r w:rsidRPr="006D3263">
        <w:rPr>
          <w:rFonts w:eastAsia="宋体" w:hint="eastAsia"/>
          <w:sz w:val="20"/>
          <w:szCs w:val="21"/>
        </w:rPr>
        <w:t>楚文娟</w:t>
      </w:r>
      <w:r w:rsidRPr="006D3263">
        <w:rPr>
          <w:rFonts w:eastAsia="宋体" w:hint="eastAsia"/>
          <w:sz w:val="20"/>
          <w:szCs w:val="21"/>
        </w:rPr>
        <w:t>,</w:t>
      </w:r>
      <w:r w:rsidRPr="006D3263">
        <w:rPr>
          <w:rFonts w:eastAsia="宋体" w:hint="eastAsia"/>
          <w:sz w:val="20"/>
          <w:szCs w:val="21"/>
        </w:rPr>
        <w:t>等</w:t>
      </w:r>
      <w:r w:rsidRPr="006D3263">
        <w:rPr>
          <w:rFonts w:eastAsia="宋体" w:hint="eastAsia"/>
          <w:sz w:val="20"/>
          <w:szCs w:val="21"/>
        </w:rPr>
        <w:t>.</w:t>
      </w:r>
      <w:r w:rsidRPr="006D3263">
        <w:rPr>
          <w:rFonts w:eastAsia="宋体" w:hint="eastAsia"/>
          <w:sz w:val="20"/>
          <w:szCs w:val="21"/>
        </w:rPr>
        <w:t>卷烟纸参数对细支卷烟燃烧锥落头倾向的影响</w:t>
      </w:r>
      <w:r w:rsidRPr="006D3263">
        <w:rPr>
          <w:rFonts w:eastAsia="宋体" w:hint="eastAsia"/>
          <w:sz w:val="20"/>
          <w:szCs w:val="21"/>
        </w:rPr>
        <w:t>[J].</w:t>
      </w:r>
      <w:r w:rsidRPr="006D3263">
        <w:rPr>
          <w:rFonts w:eastAsia="宋体" w:hint="eastAsia"/>
          <w:sz w:val="20"/>
          <w:szCs w:val="21"/>
        </w:rPr>
        <w:t>轻工学报</w:t>
      </w:r>
      <w:r w:rsidRPr="006D3263">
        <w:rPr>
          <w:rFonts w:eastAsia="宋体" w:hint="eastAsia"/>
          <w:sz w:val="20"/>
          <w:szCs w:val="21"/>
        </w:rPr>
        <w:t>,2020,35(1):79-84</w:t>
      </w:r>
      <w:r w:rsidRPr="006D3263">
        <w:rPr>
          <w:rFonts w:eastAsia="宋体"/>
          <w:sz w:val="20"/>
          <w:szCs w:val="21"/>
        </w:rPr>
        <w:t>,</w:t>
      </w:r>
      <w:r w:rsidRPr="006D3263">
        <w:rPr>
          <w:rFonts w:eastAsia="宋体" w:hint="eastAsia"/>
          <w:sz w:val="20"/>
          <w:szCs w:val="21"/>
        </w:rPr>
        <w:t>94.</w:t>
      </w:r>
      <w:r w:rsidRPr="006D3263">
        <w:rPr>
          <w:rFonts w:eastAsia="宋体" w:hint="eastAsia"/>
          <w:sz w:val="20"/>
          <w:szCs w:val="21"/>
        </w:rPr>
        <w:t>（</w:t>
      </w:r>
      <w:r w:rsidRPr="006D3263">
        <w:rPr>
          <w:rFonts w:eastAsia="宋体"/>
          <w:sz w:val="20"/>
          <w:szCs w:val="21"/>
        </w:rPr>
        <w:t>中文期刊</w:t>
      </w:r>
      <w:r w:rsidRPr="006D3263">
        <w:rPr>
          <w:rFonts w:eastAsia="宋体" w:hint="eastAsia"/>
          <w:sz w:val="20"/>
          <w:szCs w:val="21"/>
        </w:rPr>
        <w:t>样例</w:t>
      </w:r>
      <w:r w:rsidR="00EF4BA1">
        <w:rPr>
          <w:rFonts w:eastAsia="宋体" w:hint="eastAsia"/>
          <w:sz w:val="20"/>
          <w:szCs w:val="21"/>
        </w:rPr>
        <w:t>。</w:t>
      </w:r>
      <w:r w:rsidR="00E46DD7">
        <w:rPr>
          <w:rFonts w:eastAsia="宋体" w:hint="eastAsia"/>
          <w:sz w:val="20"/>
          <w:szCs w:val="21"/>
        </w:rPr>
        <w:t>注意：</w:t>
      </w:r>
      <w:r w:rsidR="00EF4BA1">
        <w:rPr>
          <w:rFonts w:eastAsia="宋体" w:hint="eastAsia"/>
          <w:sz w:val="20"/>
          <w:szCs w:val="21"/>
        </w:rPr>
        <w:t>若无卷</w:t>
      </w:r>
      <w:r w:rsidR="00B0335A">
        <w:rPr>
          <w:rFonts w:eastAsia="宋体" w:hint="eastAsia"/>
          <w:sz w:val="20"/>
          <w:szCs w:val="21"/>
        </w:rPr>
        <w:t>数，可以只留期数，但这种情况下年份和期数之间不加符号</w:t>
      </w:r>
      <w:r w:rsidR="00931894">
        <w:rPr>
          <w:rFonts w:eastAsia="宋体" w:hint="eastAsia"/>
          <w:sz w:val="20"/>
          <w:szCs w:val="21"/>
        </w:rPr>
        <w:t>。例如</w:t>
      </w:r>
      <w:r w:rsidR="00931894">
        <w:rPr>
          <w:rFonts w:eastAsia="宋体" w:hint="eastAsia"/>
          <w:sz w:val="20"/>
          <w:szCs w:val="21"/>
        </w:rPr>
        <w:t xml:space="preserve"> </w:t>
      </w:r>
      <w:r w:rsidR="00931894" w:rsidRPr="006D3263">
        <w:rPr>
          <w:rFonts w:eastAsia="宋体" w:hint="eastAsia"/>
          <w:sz w:val="20"/>
          <w:szCs w:val="21"/>
        </w:rPr>
        <w:t>韩路</w:t>
      </w:r>
      <w:r w:rsidR="00931894" w:rsidRPr="006D3263">
        <w:rPr>
          <w:rFonts w:eastAsia="宋体" w:hint="eastAsia"/>
          <w:sz w:val="20"/>
          <w:szCs w:val="21"/>
        </w:rPr>
        <w:t>,</w:t>
      </w:r>
      <w:r w:rsidR="00931894" w:rsidRPr="006D3263">
        <w:rPr>
          <w:rFonts w:eastAsia="宋体" w:hint="eastAsia"/>
          <w:sz w:val="20"/>
          <w:szCs w:val="21"/>
        </w:rPr>
        <w:t>田海英</w:t>
      </w:r>
      <w:r w:rsidR="00931894" w:rsidRPr="006D3263">
        <w:rPr>
          <w:rFonts w:eastAsia="宋体" w:hint="eastAsia"/>
          <w:sz w:val="20"/>
          <w:szCs w:val="21"/>
        </w:rPr>
        <w:t>,</w:t>
      </w:r>
      <w:r w:rsidR="00931894" w:rsidRPr="006D3263">
        <w:rPr>
          <w:rFonts w:eastAsia="宋体" w:hint="eastAsia"/>
          <w:sz w:val="20"/>
          <w:szCs w:val="21"/>
        </w:rPr>
        <w:t>楚文娟</w:t>
      </w:r>
      <w:r w:rsidR="00931894" w:rsidRPr="006D3263">
        <w:rPr>
          <w:rFonts w:eastAsia="宋体" w:hint="eastAsia"/>
          <w:sz w:val="20"/>
          <w:szCs w:val="21"/>
        </w:rPr>
        <w:t>,</w:t>
      </w:r>
      <w:r w:rsidR="00931894" w:rsidRPr="006D3263">
        <w:rPr>
          <w:rFonts w:eastAsia="宋体" w:hint="eastAsia"/>
          <w:sz w:val="20"/>
          <w:szCs w:val="21"/>
        </w:rPr>
        <w:t>等</w:t>
      </w:r>
      <w:r w:rsidR="00931894" w:rsidRPr="006D3263">
        <w:rPr>
          <w:rFonts w:eastAsia="宋体" w:hint="eastAsia"/>
          <w:sz w:val="20"/>
          <w:szCs w:val="21"/>
        </w:rPr>
        <w:t>.</w:t>
      </w:r>
      <w:r w:rsidR="00931894" w:rsidRPr="006D3263">
        <w:rPr>
          <w:rFonts w:eastAsia="宋体" w:hint="eastAsia"/>
          <w:sz w:val="20"/>
          <w:szCs w:val="21"/>
        </w:rPr>
        <w:t>卷烟纸参数对细支卷烟燃烧锥落头倾向的影响</w:t>
      </w:r>
      <w:r w:rsidR="00931894" w:rsidRPr="006D3263">
        <w:rPr>
          <w:rFonts w:eastAsia="宋体" w:hint="eastAsia"/>
          <w:sz w:val="20"/>
          <w:szCs w:val="21"/>
        </w:rPr>
        <w:t>[J].</w:t>
      </w:r>
      <w:r w:rsidR="00931894" w:rsidRPr="006D3263">
        <w:rPr>
          <w:rFonts w:eastAsia="宋体" w:hint="eastAsia"/>
          <w:sz w:val="20"/>
          <w:szCs w:val="21"/>
        </w:rPr>
        <w:t>轻工学报</w:t>
      </w:r>
      <w:r w:rsidR="00931894" w:rsidRPr="006D3263">
        <w:rPr>
          <w:rFonts w:eastAsia="宋体" w:hint="eastAsia"/>
          <w:sz w:val="20"/>
          <w:szCs w:val="21"/>
        </w:rPr>
        <w:t>,2020(1):79-84</w:t>
      </w:r>
      <w:r w:rsidR="00931894" w:rsidRPr="006D3263">
        <w:rPr>
          <w:rFonts w:eastAsia="宋体"/>
          <w:sz w:val="20"/>
          <w:szCs w:val="21"/>
        </w:rPr>
        <w:t>,</w:t>
      </w:r>
      <w:r w:rsidR="00931894" w:rsidRPr="006D3263">
        <w:rPr>
          <w:rFonts w:eastAsia="宋体" w:hint="eastAsia"/>
          <w:sz w:val="20"/>
          <w:szCs w:val="21"/>
        </w:rPr>
        <w:t>94</w:t>
      </w:r>
      <w:r w:rsidR="00E46DD7">
        <w:rPr>
          <w:rFonts w:eastAsia="宋体"/>
          <w:sz w:val="20"/>
          <w:szCs w:val="21"/>
        </w:rPr>
        <w:t>.</w:t>
      </w:r>
      <w:r w:rsidRPr="006D3263">
        <w:rPr>
          <w:rFonts w:eastAsia="宋体" w:hint="eastAsia"/>
          <w:sz w:val="20"/>
          <w:szCs w:val="21"/>
        </w:rPr>
        <w:t>）</w:t>
      </w:r>
    </w:p>
    <w:p w14:paraId="18D21F41" w14:textId="77777777" w:rsidR="008A36CA" w:rsidRPr="006D3263" w:rsidRDefault="008A36CA" w:rsidP="008A36CA">
      <w:pPr>
        <w:pStyle w:val="11"/>
        <w:numPr>
          <w:ilvl w:val="0"/>
          <w:numId w:val="0"/>
        </w:numPr>
        <w:spacing w:line="360" w:lineRule="auto"/>
        <w:ind w:left="340" w:hanging="340"/>
        <w:rPr>
          <w:rFonts w:eastAsia="宋体"/>
          <w:sz w:val="20"/>
          <w:szCs w:val="21"/>
        </w:rPr>
      </w:pPr>
      <w:r w:rsidRPr="006D3263">
        <w:rPr>
          <w:rFonts w:eastAsia="宋体" w:hint="eastAsia"/>
          <w:sz w:val="20"/>
          <w:szCs w:val="21"/>
        </w:rPr>
        <w:t>[</w:t>
      </w:r>
      <w:r w:rsidRPr="006D3263">
        <w:rPr>
          <w:rFonts w:eastAsia="宋体"/>
          <w:sz w:val="20"/>
          <w:szCs w:val="21"/>
        </w:rPr>
        <w:t xml:space="preserve">3] </w:t>
      </w:r>
      <w:r w:rsidRPr="006D3263">
        <w:rPr>
          <w:rFonts w:eastAsia="宋体"/>
          <w:sz w:val="20"/>
          <w:szCs w:val="21"/>
        </w:rPr>
        <w:t>王宏伟</w:t>
      </w:r>
      <w:r w:rsidRPr="006D3263">
        <w:rPr>
          <w:rFonts w:eastAsia="宋体"/>
          <w:sz w:val="20"/>
          <w:szCs w:val="21"/>
        </w:rPr>
        <w:t>.</w:t>
      </w:r>
      <w:r w:rsidRPr="006D3263">
        <w:rPr>
          <w:rFonts w:eastAsia="宋体"/>
          <w:sz w:val="20"/>
          <w:szCs w:val="21"/>
        </w:rPr>
        <w:t>湿热处理和脂肪酸复合作用调控大米淀粉消化性能及营养功能的研究</w:t>
      </w:r>
      <w:r w:rsidRPr="006D3263">
        <w:rPr>
          <w:rFonts w:eastAsia="宋体"/>
          <w:sz w:val="20"/>
          <w:szCs w:val="21"/>
        </w:rPr>
        <w:t>[D].</w:t>
      </w:r>
      <w:r w:rsidRPr="006D3263">
        <w:rPr>
          <w:rFonts w:eastAsia="宋体"/>
          <w:sz w:val="20"/>
          <w:szCs w:val="21"/>
        </w:rPr>
        <w:t>广州</w:t>
      </w:r>
      <w:r w:rsidRPr="006D3263">
        <w:rPr>
          <w:rFonts w:eastAsia="宋体"/>
          <w:sz w:val="20"/>
          <w:szCs w:val="21"/>
        </w:rPr>
        <w:t>:</w:t>
      </w:r>
      <w:r w:rsidRPr="006D3263">
        <w:rPr>
          <w:rFonts w:eastAsia="宋体"/>
          <w:sz w:val="20"/>
          <w:szCs w:val="21"/>
        </w:rPr>
        <w:t>华南理工大学</w:t>
      </w:r>
      <w:r w:rsidRPr="006D3263">
        <w:rPr>
          <w:rFonts w:eastAsia="宋体"/>
          <w:sz w:val="20"/>
          <w:szCs w:val="21"/>
        </w:rPr>
        <w:t>,2017.</w:t>
      </w:r>
      <w:r w:rsidRPr="006D3263">
        <w:rPr>
          <w:rFonts w:eastAsia="宋体" w:hint="eastAsia"/>
          <w:sz w:val="20"/>
          <w:szCs w:val="21"/>
        </w:rPr>
        <w:t>（</w:t>
      </w:r>
      <w:r w:rsidRPr="006D3263">
        <w:rPr>
          <w:rFonts w:eastAsia="宋体"/>
          <w:sz w:val="20"/>
          <w:szCs w:val="21"/>
        </w:rPr>
        <w:t>硕士</w:t>
      </w:r>
      <w:r w:rsidRPr="006D3263">
        <w:rPr>
          <w:rFonts w:eastAsia="宋体"/>
          <w:sz w:val="20"/>
          <w:szCs w:val="21"/>
        </w:rPr>
        <w:t>/</w:t>
      </w:r>
      <w:r w:rsidRPr="006D3263">
        <w:rPr>
          <w:rFonts w:eastAsia="宋体"/>
          <w:sz w:val="20"/>
          <w:szCs w:val="21"/>
        </w:rPr>
        <w:t>博士论文</w:t>
      </w:r>
      <w:r w:rsidRPr="006D3263">
        <w:rPr>
          <w:rFonts w:eastAsia="宋体" w:hint="eastAsia"/>
          <w:sz w:val="20"/>
          <w:szCs w:val="21"/>
        </w:rPr>
        <w:t>样例）</w:t>
      </w:r>
    </w:p>
    <w:p w14:paraId="5005B1D7" w14:textId="77777777" w:rsidR="008A36CA" w:rsidRPr="006D3263" w:rsidRDefault="008A36CA" w:rsidP="008A36CA">
      <w:pPr>
        <w:pStyle w:val="11"/>
        <w:numPr>
          <w:ilvl w:val="0"/>
          <w:numId w:val="0"/>
        </w:numPr>
        <w:spacing w:line="360" w:lineRule="auto"/>
        <w:ind w:left="340" w:hanging="340"/>
        <w:rPr>
          <w:rFonts w:eastAsia="宋体"/>
          <w:sz w:val="20"/>
          <w:szCs w:val="21"/>
        </w:rPr>
      </w:pPr>
      <w:r w:rsidRPr="006D3263">
        <w:rPr>
          <w:rFonts w:eastAsia="宋体"/>
          <w:sz w:val="20"/>
          <w:szCs w:val="21"/>
        </w:rPr>
        <w:t xml:space="preserve">[4] </w:t>
      </w:r>
      <w:r w:rsidRPr="006D3263">
        <w:rPr>
          <w:rFonts w:eastAsia="宋体"/>
          <w:sz w:val="20"/>
          <w:szCs w:val="21"/>
        </w:rPr>
        <w:t>马永强</w:t>
      </w:r>
      <w:r w:rsidRPr="006D3263">
        <w:rPr>
          <w:rFonts w:eastAsia="宋体"/>
          <w:sz w:val="20"/>
          <w:szCs w:val="21"/>
        </w:rPr>
        <w:t>.</w:t>
      </w:r>
      <w:r w:rsidRPr="006D3263">
        <w:rPr>
          <w:rFonts w:eastAsia="宋体"/>
          <w:sz w:val="20"/>
          <w:szCs w:val="21"/>
        </w:rPr>
        <w:t>食品感官检验</w:t>
      </w:r>
      <w:r w:rsidRPr="006D3263">
        <w:rPr>
          <w:rFonts w:eastAsia="宋体"/>
          <w:sz w:val="20"/>
          <w:szCs w:val="21"/>
        </w:rPr>
        <w:t>[M].</w:t>
      </w:r>
      <w:r w:rsidRPr="006D3263">
        <w:rPr>
          <w:rFonts w:eastAsia="宋体"/>
          <w:sz w:val="20"/>
          <w:szCs w:val="21"/>
        </w:rPr>
        <w:t>北京</w:t>
      </w:r>
      <w:r w:rsidRPr="006D3263">
        <w:rPr>
          <w:rFonts w:eastAsia="宋体"/>
          <w:sz w:val="20"/>
          <w:szCs w:val="21"/>
        </w:rPr>
        <w:t>:</w:t>
      </w:r>
      <w:r w:rsidRPr="006D3263">
        <w:rPr>
          <w:rFonts w:eastAsia="宋体"/>
          <w:sz w:val="20"/>
          <w:szCs w:val="21"/>
        </w:rPr>
        <w:t>化学工业出版社</w:t>
      </w:r>
      <w:r w:rsidRPr="006D3263">
        <w:rPr>
          <w:rFonts w:eastAsia="宋体"/>
          <w:sz w:val="20"/>
          <w:szCs w:val="21"/>
        </w:rPr>
        <w:t>, 2009:25-29.</w:t>
      </w:r>
      <w:r w:rsidRPr="006D3263">
        <w:rPr>
          <w:rFonts w:eastAsia="宋体" w:hint="eastAsia"/>
          <w:sz w:val="20"/>
          <w:szCs w:val="21"/>
        </w:rPr>
        <w:t>（</w:t>
      </w:r>
      <w:r w:rsidRPr="006D3263">
        <w:rPr>
          <w:rFonts w:eastAsia="宋体"/>
          <w:sz w:val="20"/>
          <w:szCs w:val="21"/>
        </w:rPr>
        <w:t>书籍</w:t>
      </w:r>
      <w:r w:rsidRPr="006D3263">
        <w:rPr>
          <w:rFonts w:eastAsia="宋体" w:hint="eastAsia"/>
          <w:sz w:val="20"/>
          <w:szCs w:val="21"/>
        </w:rPr>
        <w:t>样例）</w:t>
      </w:r>
    </w:p>
    <w:p w14:paraId="05846BE9" w14:textId="77777777" w:rsidR="008A36CA" w:rsidRPr="006D3263" w:rsidRDefault="008A36CA" w:rsidP="008A36CA">
      <w:pPr>
        <w:pStyle w:val="11"/>
        <w:numPr>
          <w:ilvl w:val="0"/>
          <w:numId w:val="0"/>
        </w:numPr>
        <w:spacing w:line="360" w:lineRule="auto"/>
        <w:ind w:left="340" w:hanging="340"/>
        <w:rPr>
          <w:rFonts w:eastAsia="宋体"/>
          <w:sz w:val="20"/>
          <w:szCs w:val="21"/>
        </w:rPr>
      </w:pPr>
      <w:r w:rsidRPr="006D3263">
        <w:rPr>
          <w:rFonts w:eastAsia="宋体"/>
          <w:sz w:val="20"/>
          <w:szCs w:val="21"/>
        </w:rPr>
        <w:t xml:space="preserve">[5] </w:t>
      </w:r>
      <w:hyperlink r:id="rId10" w:tgtFrame="http://www.soopat.com/Patent/_blank" w:history="1">
        <w:r w:rsidRPr="006D3263">
          <w:rPr>
            <w:rFonts w:eastAsia="宋体"/>
            <w:sz w:val="20"/>
            <w:szCs w:val="21"/>
          </w:rPr>
          <w:t>红云红河烟草</w:t>
        </w:r>
        <w:r w:rsidRPr="006D3263">
          <w:rPr>
            <w:rFonts w:eastAsia="宋体"/>
            <w:sz w:val="20"/>
            <w:szCs w:val="21"/>
          </w:rPr>
          <w:t>(</w:t>
        </w:r>
        <w:r w:rsidRPr="006D3263">
          <w:rPr>
            <w:rFonts w:eastAsia="宋体"/>
            <w:sz w:val="20"/>
            <w:szCs w:val="21"/>
          </w:rPr>
          <w:t>集团</w:t>
        </w:r>
        <w:r w:rsidRPr="006D3263">
          <w:rPr>
            <w:rFonts w:eastAsia="宋体"/>
            <w:sz w:val="20"/>
            <w:szCs w:val="21"/>
          </w:rPr>
          <w:t>)</w:t>
        </w:r>
        <w:r w:rsidRPr="006D3263">
          <w:rPr>
            <w:rFonts w:eastAsia="宋体"/>
            <w:sz w:val="20"/>
            <w:szCs w:val="21"/>
          </w:rPr>
          <w:t>有限责任公司</w:t>
        </w:r>
      </w:hyperlink>
      <w:r w:rsidRPr="006D3263">
        <w:rPr>
          <w:rFonts w:eastAsia="宋体"/>
          <w:sz w:val="20"/>
          <w:szCs w:val="21"/>
        </w:rPr>
        <w:t xml:space="preserve">. </w:t>
      </w:r>
      <w:r w:rsidRPr="006D3263">
        <w:rPr>
          <w:rFonts w:eastAsia="宋体"/>
          <w:sz w:val="20"/>
          <w:szCs w:val="21"/>
        </w:rPr>
        <w:t>三元多孔颗粒在卷烟生产中的应用</w:t>
      </w:r>
      <w:r w:rsidRPr="006D3263">
        <w:rPr>
          <w:rFonts w:eastAsia="宋体"/>
          <w:sz w:val="20"/>
          <w:szCs w:val="21"/>
        </w:rPr>
        <w:t>: 200710065612.9[P]. 2007</w:t>
      </w:r>
      <w:r w:rsidRPr="006D3263">
        <w:rPr>
          <w:rFonts w:eastAsia="MS Mincho"/>
          <w:sz w:val="20"/>
          <w:szCs w:val="21"/>
        </w:rPr>
        <w:t>-</w:t>
      </w:r>
      <w:r w:rsidRPr="006D3263">
        <w:rPr>
          <w:rFonts w:eastAsia="宋体"/>
          <w:sz w:val="20"/>
          <w:szCs w:val="21"/>
        </w:rPr>
        <w:t>01</w:t>
      </w:r>
      <w:r w:rsidRPr="006D3263">
        <w:rPr>
          <w:rFonts w:eastAsia="MS Mincho"/>
          <w:sz w:val="20"/>
          <w:szCs w:val="21"/>
        </w:rPr>
        <w:t>-</w:t>
      </w:r>
      <w:r w:rsidRPr="006D3263">
        <w:rPr>
          <w:rFonts w:eastAsia="宋体"/>
          <w:sz w:val="20"/>
          <w:szCs w:val="21"/>
        </w:rPr>
        <w:t>12.</w:t>
      </w:r>
      <w:r w:rsidRPr="006D3263">
        <w:rPr>
          <w:rFonts w:eastAsia="宋体" w:hint="eastAsia"/>
          <w:sz w:val="20"/>
          <w:szCs w:val="21"/>
        </w:rPr>
        <w:t>（中文</w:t>
      </w:r>
      <w:r w:rsidRPr="006D3263">
        <w:rPr>
          <w:rFonts w:eastAsia="宋体"/>
          <w:sz w:val="20"/>
          <w:szCs w:val="21"/>
        </w:rPr>
        <w:t>专利</w:t>
      </w:r>
      <w:r w:rsidRPr="006D3263">
        <w:rPr>
          <w:rFonts w:eastAsia="宋体" w:hint="eastAsia"/>
          <w:sz w:val="20"/>
          <w:szCs w:val="21"/>
        </w:rPr>
        <w:t>样例）</w:t>
      </w:r>
    </w:p>
    <w:p w14:paraId="442C8536" w14:textId="77777777" w:rsidR="008A36CA" w:rsidRPr="006D3263" w:rsidRDefault="008A36CA" w:rsidP="008A36CA">
      <w:pPr>
        <w:pStyle w:val="11"/>
        <w:numPr>
          <w:ilvl w:val="0"/>
          <w:numId w:val="0"/>
        </w:numPr>
        <w:spacing w:line="360" w:lineRule="auto"/>
        <w:ind w:left="340" w:hanging="340"/>
        <w:rPr>
          <w:rFonts w:eastAsia="宋体"/>
          <w:sz w:val="20"/>
          <w:szCs w:val="21"/>
        </w:rPr>
      </w:pPr>
      <w:r w:rsidRPr="006D3263">
        <w:rPr>
          <w:rFonts w:eastAsia="宋体"/>
          <w:sz w:val="20"/>
          <w:szCs w:val="21"/>
        </w:rPr>
        <w:t xml:space="preserve">[6] TACHIBANA R,SHIMIZU S,KOBAYSHI </w:t>
      </w:r>
      <w:proofErr w:type="spellStart"/>
      <w:r w:rsidRPr="006D3263">
        <w:rPr>
          <w:rFonts w:eastAsia="宋体"/>
          <w:sz w:val="20"/>
          <w:szCs w:val="21"/>
        </w:rPr>
        <w:t>S,et</w:t>
      </w:r>
      <w:proofErr w:type="spellEnd"/>
      <w:r w:rsidRPr="006D3263">
        <w:rPr>
          <w:rFonts w:eastAsia="宋体"/>
          <w:sz w:val="20"/>
          <w:szCs w:val="21"/>
        </w:rPr>
        <w:t xml:space="preserve"> </w:t>
      </w:r>
      <w:proofErr w:type="spellStart"/>
      <w:r w:rsidRPr="006D3263">
        <w:rPr>
          <w:rFonts w:eastAsia="宋体"/>
          <w:sz w:val="20"/>
          <w:szCs w:val="21"/>
        </w:rPr>
        <w:t>al.Electronic</w:t>
      </w:r>
      <w:proofErr w:type="spellEnd"/>
      <w:r w:rsidRPr="006D3263">
        <w:rPr>
          <w:rFonts w:eastAsia="宋体"/>
          <w:sz w:val="20"/>
          <w:szCs w:val="21"/>
        </w:rPr>
        <w:t xml:space="preserve"> watermarking method and system: US6915001[P/OL].2005-07-05[2003-11-11].http://www.google.co.in/patents/ US6915001. </w:t>
      </w:r>
      <w:r w:rsidRPr="006D3263">
        <w:rPr>
          <w:rFonts w:eastAsia="宋体" w:hint="eastAsia"/>
          <w:sz w:val="20"/>
          <w:szCs w:val="21"/>
        </w:rPr>
        <w:t>（</w:t>
      </w:r>
      <w:r w:rsidRPr="006D3263">
        <w:rPr>
          <w:rFonts w:eastAsia="宋体"/>
          <w:sz w:val="20"/>
          <w:szCs w:val="21"/>
        </w:rPr>
        <w:t>专利</w:t>
      </w:r>
      <w:r w:rsidRPr="006D3263">
        <w:rPr>
          <w:rFonts w:eastAsia="宋体" w:hint="eastAsia"/>
          <w:sz w:val="20"/>
          <w:szCs w:val="21"/>
        </w:rPr>
        <w:t>样例）</w:t>
      </w:r>
    </w:p>
    <w:p w14:paraId="7AFF51F7" w14:textId="77777777" w:rsidR="008A36CA" w:rsidRPr="006D3263" w:rsidRDefault="008A36CA" w:rsidP="00931894">
      <w:pPr>
        <w:pStyle w:val="11"/>
        <w:numPr>
          <w:ilvl w:val="0"/>
          <w:numId w:val="0"/>
        </w:numPr>
        <w:spacing w:line="360" w:lineRule="auto"/>
        <w:ind w:left="340" w:hanging="340"/>
        <w:rPr>
          <w:rFonts w:eastAsia="宋体"/>
          <w:sz w:val="20"/>
          <w:szCs w:val="21"/>
        </w:rPr>
      </w:pPr>
      <w:r w:rsidRPr="006D3263">
        <w:rPr>
          <w:rFonts w:eastAsia="宋体"/>
          <w:sz w:val="20"/>
          <w:szCs w:val="21"/>
        </w:rPr>
        <w:t xml:space="preserve">[7] </w:t>
      </w:r>
      <w:r w:rsidRPr="006D3263">
        <w:rPr>
          <w:rFonts w:eastAsia="宋体"/>
          <w:sz w:val="20"/>
          <w:szCs w:val="21"/>
        </w:rPr>
        <w:t>国家烟草专卖局</w:t>
      </w:r>
      <w:r w:rsidRPr="006D3263">
        <w:rPr>
          <w:rFonts w:eastAsia="宋体"/>
          <w:sz w:val="20"/>
          <w:szCs w:val="21"/>
        </w:rPr>
        <w:t xml:space="preserve">. </w:t>
      </w:r>
      <w:r w:rsidRPr="006D3263">
        <w:rPr>
          <w:rFonts w:eastAsia="宋体"/>
          <w:sz w:val="20"/>
          <w:szCs w:val="21"/>
        </w:rPr>
        <w:t>卷烟</w:t>
      </w:r>
      <w:r w:rsidRPr="006D3263">
        <w:rPr>
          <w:rFonts w:eastAsia="宋体"/>
          <w:sz w:val="20"/>
          <w:szCs w:val="21"/>
        </w:rPr>
        <w:t xml:space="preserve"> </w:t>
      </w:r>
      <w:r w:rsidRPr="006D3263">
        <w:rPr>
          <w:rFonts w:eastAsia="宋体"/>
          <w:sz w:val="20"/>
          <w:szCs w:val="21"/>
        </w:rPr>
        <w:t>燃烧锥落头倾向的测试：</w:t>
      </w:r>
      <w:r w:rsidRPr="006D3263">
        <w:rPr>
          <w:rFonts w:eastAsia="宋体"/>
          <w:sz w:val="20"/>
          <w:szCs w:val="21"/>
        </w:rPr>
        <w:t>YC/T 558—2018[S].</w:t>
      </w:r>
      <w:r w:rsidRPr="006D3263">
        <w:rPr>
          <w:rFonts w:eastAsia="宋体"/>
          <w:sz w:val="20"/>
          <w:szCs w:val="21"/>
        </w:rPr>
        <w:t>北京：中国标准出版社，</w:t>
      </w:r>
      <w:r w:rsidRPr="006D3263">
        <w:rPr>
          <w:rFonts w:eastAsia="宋体"/>
          <w:sz w:val="20"/>
          <w:szCs w:val="21"/>
        </w:rPr>
        <w:t>2018.</w:t>
      </w:r>
      <w:r w:rsidRPr="006D3263">
        <w:rPr>
          <w:rFonts w:eastAsia="宋体" w:hint="eastAsia"/>
          <w:sz w:val="20"/>
          <w:szCs w:val="21"/>
        </w:rPr>
        <w:t>（</w:t>
      </w:r>
      <w:r w:rsidRPr="006D3263">
        <w:rPr>
          <w:rFonts w:eastAsia="宋体"/>
          <w:sz w:val="20"/>
          <w:szCs w:val="21"/>
        </w:rPr>
        <w:t>标准</w:t>
      </w:r>
      <w:r w:rsidRPr="006D3263">
        <w:rPr>
          <w:rFonts w:eastAsia="宋体" w:hint="eastAsia"/>
          <w:sz w:val="20"/>
          <w:szCs w:val="21"/>
        </w:rPr>
        <w:t>样例）</w:t>
      </w:r>
    </w:p>
    <w:p w14:paraId="2FF85968" w14:textId="77777777" w:rsidR="008A36CA" w:rsidRPr="006D3263" w:rsidRDefault="008A36CA" w:rsidP="008A36CA">
      <w:pPr>
        <w:pStyle w:val="11"/>
        <w:numPr>
          <w:ilvl w:val="0"/>
          <w:numId w:val="0"/>
        </w:numPr>
        <w:spacing w:line="360" w:lineRule="auto"/>
        <w:ind w:left="340" w:hanging="340"/>
        <w:rPr>
          <w:rFonts w:eastAsia="宋体"/>
          <w:sz w:val="20"/>
          <w:szCs w:val="21"/>
        </w:rPr>
      </w:pPr>
      <w:r w:rsidRPr="006D3263">
        <w:rPr>
          <w:rFonts w:eastAsia="宋体" w:hint="eastAsia"/>
          <w:sz w:val="20"/>
          <w:szCs w:val="21"/>
        </w:rPr>
        <w:t>[</w:t>
      </w:r>
      <w:r w:rsidRPr="006D3263">
        <w:rPr>
          <w:rFonts w:eastAsia="宋体"/>
          <w:sz w:val="20"/>
          <w:szCs w:val="21"/>
        </w:rPr>
        <w:t xml:space="preserve">8] </w:t>
      </w:r>
      <w:r w:rsidRPr="006D3263">
        <w:rPr>
          <w:rFonts w:eastAsia="宋体"/>
          <w:sz w:val="20"/>
          <w:szCs w:val="21"/>
        </w:rPr>
        <w:t>贾冬琴</w:t>
      </w:r>
      <w:r w:rsidRPr="006D3263">
        <w:rPr>
          <w:rFonts w:eastAsia="宋体"/>
          <w:sz w:val="20"/>
          <w:szCs w:val="21"/>
        </w:rPr>
        <w:t xml:space="preserve">, </w:t>
      </w:r>
      <w:r w:rsidRPr="006D3263">
        <w:rPr>
          <w:rFonts w:eastAsia="宋体"/>
          <w:sz w:val="20"/>
          <w:szCs w:val="21"/>
        </w:rPr>
        <w:t>柯平</w:t>
      </w:r>
      <w:r w:rsidRPr="006D3263">
        <w:rPr>
          <w:rFonts w:eastAsia="宋体"/>
          <w:sz w:val="20"/>
          <w:szCs w:val="21"/>
        </w:rPr>
        <w:t xml:space="preserve">. </w:t>
      </w:r>
      <w:r w:rsidRPr="006D3263">
        <w:rPr>
          <w:rFonts w:eastAsia="宋体"/>
          <w:sz w:val="20"/>
          <w:szCs w:val="21"/>
        </w:rPr>
        <w:t>面向数学素养的高校图书馆数字服务系统研究</w:t>
      </w:r>
      <w:r w:rsidRPr="006D3263">
        <w:rPr>
          <w:rFonts w:eastAsia="宋体"/>
          <w:sz w:val="20"/>
          <w:szCs w:val="21"/>
        </w:rPr>
        <w:t>[C]//</w:t>
      </w:r>
      <w:r w:rsidRPr="006D3263">
        <w:rPr>
          <w:rFonts w:eastAsia="宋体"/>
          <w:sz w:val="20"/>
          <w:szCs w:val="21"/>
        </w:rPr>
        <w:t>中国图书馆学会</w:t>
      </w:r>
      <w:r w:rsidRPr="006D3263">
        <w:rPr>
          <w:rFonts w:eastAsia="宋体"/>
          <w:sz w:val="20"/>
          <w:szCs w:val="21"/>
        </w:rPr>
        <w:t xml:space="preserve">. </w:t>
      </w:r>
      <w:r w:rsidRPr="006D3263">
        <w:rPr>
          <w:rFonts w:eastAsia="宋体"/>
          <w:sz w:val="20"/>
          <w:szCs w:val="21"/>
        </w:rPr>
        <w:t>中国图书馆学会年会论文集</w:t>
      </w:r>
      <w:r w:rsidRPr="006D3263">
        <w:rPr>
          <w:rFonts w:eastAsia="宋体"/>
          <w:sz w:val="20"/>
          <w:szCs w:val="21"/>
        </w:rPr>
        <w:t>: 2011</w:t>
      </w:r>
      <w:r w:rsidRPr="006D3263">
        <w:rPr>
          <w:rFonts w:eastAsia="宋体"/>
          <w:sz w:val="20"/>
          <w:szCs w:val="21"/>
        </w:rPr>
        <w:t>年卷</w:t>
      </w:r>
      <w:r w:rsidRPr="006D3263">
        <w:rPr>
          <w:rFonts w:eastAsia="宋体"/>
          <w:sz w:val="20"/>
          <w:szCs w:val="21"/>
        </w:rPr>
        <w:t xml:space="preserve">. </w:t>
      </w:r>
      <w:r w:rsidRPr="006D3263">
        <w:rPr>
          <w:rFonts w:eastAsia="宋体"/>
          <w:sz w:val="20"/>
          <w:szCs w:val="21"/>
        </w:rPr>
        <w:t>北京</w:t>
      </w:r>
      <w:r w:rsidRPr="006D3263">
        <w:rPr>
          <w:rFonts w:eastAsia="宋体"/>
          <w:sz w:val="20"/>
          <w:szCs w:val="21"/>
        </w:rPr>
        <w:t xml:space="preserve">: </w:t>
      </w:r>
      <w:r w:rsidRPr="006D3263">
        <w:rPr>
          <w:rFonts w:eastAsia="宋体"/>
          <w:sz w:val="20"/>
          <w:szCs w:val="21"/>
        </w:rPr>
        <w:t>国家图书馆出版社</w:t>
      </w:r>
      <w:r w:rsidRPr="006D3263">
        <w:rPr>
          <w:rFonts w:eastAsia="宋体"/>
          <w:sz w:val="20"/>
          <w:szCs w:val="21"/>
        </w:rPr>
        <w:t>, 2011: 45-52.</w:t>
      </w:r>
      <w:r w:rsidRPr="006D3263">
        <w:rPr>
          <w:rFonts w:eastAsia="宋体" w:hint="eastAsia"/>
          <w:sz w:val="20"/>
          <w:szCs w:val="21"/>
        </w:rPr>
        <w:t>（</w:t>
      </w:r>
      <w:r w:rsidR="008C0231">
        <w:rPr>
          <w:rFonts w:eastAsia="宋体" w:hint="eastAsia"/>
          <w:sz w:val="20"/>
          <w:szCs w:val="21"/>
        </w:rPr>
        <w:t>论文集</w:t>
      </w:r>
      <w:r w:rsidR="008C0231">
        <w:rPr>
          <w:rFonts w:eastAsia="宋体" w:hint="eastAsia"/>
          <w:sz w:val="20"/>
          <w:szCs w:val="21"/>
        </w:rPr>
        <w:t>/</w:t>
      </w:r>
      <w:r w:rsidRPr="006D3263">
        <w:rPr>
          <w:rFonts w:eastAsia="宋体"/>
          <w:sz w:val="20"/>
          <w:szCs w:val="21"/>
        </w:rPr>
        <w:t>会议文献</w:t>
      </w:r>
      <w:r w:rsidRPr="006D3263">
        <w:rPr>
          <w:rFonts w:eastAsia="宋体" w:hint="eastAsia"/>
          <w:sz w:val="20"/>
          <w:szCs w:val="21"/>
        </w:rPr>
        <w:t>样</w:t>
      </w:r>
      <w:r w:rsidRPr="006D3263">
        <w:rPr>
          <w:rFonts w:eastAsia="宋体" w:hint="eastAsia"/>
          <w:sz w:val="20"/>
          <w:szCs w:val="21"/>
        </w:rPr>
        <w:lastRenderedPageBreak/>
        <w:t>例）</w:t>
      </w:r>
    </w:p>
    <w:p w14:paraId="658ABB2D" w14:textId="77777777" w:rsidR="00F077D1" w:rsidRDefault="008A36CA" w:rsidP="00F077D1">
      <w:pPr>
        <w:pStyle w:val="11"/>
        <w:numPr>
          <w:ilvl w:val="0"/>
          <w:numId w:val="0"/>
        </w:numPr>
        <w:spacing w:line="360" w:lineRule="auto"/>
        <w:ind w:left="340" w:hanging="340"/>
        <w:jc w:val="left"/>
        <w:rPr>
          <w:rFonts w:eastAsia="宋体"/>
          <w:sz w:val="20"/>
          <w:szCs w:val="21"/>
        </w:rPr>
      </w:pPr>
      <w:r w:rsidRPr="006D3263">
        <w:rPr>
          <w:rFonts w:eastAsia="宋体" w:hint="eastAsia"/>
          <w:sz w:val="20"/>
          <w:szCs w:val="21"/>
        </w:rPr>
        <w:t xml:space="preserve">[9] </w:t>
      </w:r>
      <w:r w:rsidRPr="006D3263">
        <w:rPr>
          <w:rFonts w:eastAsia="宋体" w:hint="eastAsia"/>
          <w:sz w:val="20"/>
          <w:szCs w:val="21"/>
        </w:rPr>
        <w:t>萧钰</w:t>
      </w:r>
      <w:r w:rsidRPr="006D3263">
        <w:rPr>
          <w:rFonts w:eastAsia="宋体"/>
          <w:sz w:val="20"/>
          <w:szCs w:val="21"/>
        </w:rPr>
        <w:t>.</w:t>
      </w:r>
      <w:r w:rsidRPr="006D3263">
        <w:rPr>
          <w:rFonts w:eastAsia="宋体"/>
          <w:sz w:val="20"/>
          <w:szCs w:val="21"/>
        </w:rPr>
        <w:t>出版业</w:t>
      </w:r>
      <w:r w:rsidRPr="006D3263">
        <w:rPr>
          <w:rFonts w:eastAsia="宋体" w:hint="eastAsia"/>
          <w:sz w:val="20"/>
          <w:szCs w:val="21"/>
        </w:rPr>
        <w:t>信息化迈入快车道</w:t>
      </w:r>
      <w:r w:rsidRPr="006D3263">
        <w:rPr>
          <w:rFonts w:eastAsia="宋体"/>
          <w:sz w:val="20"/>
          <w:szCs w:val="21"/>
        </w:rPr>
        <w:t>[EB/OL].(2001-12-19)[2002-04-15].</w:t>
      </w:r>
      <w:r w:rsidR="00F077D1" w:rsidRPr="00F077D1">
        <w:rPr>
          <w:rFonts w:eastAsia="宋体"/>
          <w:sz w:val="20"/>
          <w:szCs w:val="21"/>
        </w:rPr>
        <w:t xml:space="preserve"> </w:t>
      </w:r>
      <w:r w:rsidR="00F077D1" w:rsidRPr="006D3263">
        <w:rPr>
          <w:rFonts w:eastAsia="宋体"/>
          <w:sz w:val="20"/>
          <w:szCs w:val="21"/>
        </w:rPr>
        <w:t>http://www/Creader.com/</w:t>
      </w:r>
    </w:p>
    <w:p w14:paraId="163BA9BB" w14:textId="77777777" w:rsidR="008A36CA" w:rsidRDefault="008A36CA" w:rsidP="00931894">
      <w:pPr>
        <w:pStyle w:val="11"/>
        <w:numPr>
          <w:ilvl w:val="0"/>
          <w:numId w:val="0"/>
        </w:numPr>
        <w:spacing w:line="360" w:lineRule="auto"/>
        <w:ind w:left="340" w:hanging="340"/>
        <w:jc w:val="left"/>
        <w:rPr>
          <w:rFonts w:eastAsia="宋体"/>
          <w:sz w:val="20"/>
          <w:szCs w:val="21"/>
        </w:rPr>
      </w:pPr>
      <w:r w:rsidRPr="006D3263">
        <w:rPr>
          <w:rFonts w:eastAsia="宋体"/>
          <w:sz w:val="20"/>
          <w:szCs w:val="21"/>
        </w:rPr>
        <w:t>news/</w:t>
      </w:r>
      <w:r w:rsidRPr="006D3263">
        <w:rPr>
          <w:rFonts w:eastAsia="宋体" w:hint="eastAsia"/>
          <w:sz w:val="20"/>
          <w:szCs w:val="21"/>
        </w:rPr>
        <w:t xml:space="preserve"> </w:t>
      </w:r>
      <w:r w:rsidRPr="006D3263">
        <w:rPr>
          <w:rFonts w:eastAsia="宋体"/>
          <w:sz w:val="20"/>
          <w:szCs w:val="21"/>
        </w:rPr>
        <w:t>20011219/200112190019.html.</w:t>
      </w:r>
      <w:r w:rsidRPr="006D3263">
        <w:rPr>
          <w:rFonts w:eastAsia="宋体" w:hint="eastAsia"/>
          <w:sz w:val="20"/>
          <w:szCs w:val="21"/>
        </w:rPr>
        <w:t>（电子文献样例）</w:t>
      </w:r>
    </w:p>
    <w:p w14:paraId="09EB327E" w14:textId="77777777" w:rsidR="003B67D5" w:rsidRPr="006D3263" w:rsidRDefault="003B67D5" w:rsidP="00931894">
      <w:pPr>
        <w:pStyle w:val="11"/>
        <w:numPr>
          <w:ilvl w:val="0"/>
          <w:numId w:val="0"/>
        </w:numPr>
        <w:spacing w:line="360" w:lineRule="auto"/>
        <w:ind w:left="340" w:hanging="340"/>
        <w:jc w:val="left"/>
        <w:rPr>
          <w:rFonts w:eastAsia="宋体"/>
          <w:sz w:val="20"/>
          <w:szCs w:val="21"/>
        </w:rPr>
      </w:pPr>
      <w:r w:rsidRPr="006D3263">
        <w:rPr>
          <w:rFonts w:eastAsia="宋体" w:hint="eastAsia"/>
          <w:sz w:val="20"/>
          <w:szCs w:val="21"/>
        </w:rPr>
        <w:t>[</w:t>
      </w:r>
      <w:r>
        <w:rPr>
          <w:rFonts w:eastAsia="宋体"/>
          <w:sz w:val="20"/>
          <w:szCs w:val="21"/>
        </w:rPr>
        <w:t>10</w:t>
      </w:r>
      <w:r w:rsidRPr="006D3263">
        <w:rPr>
          <w:rFonts w:eastAsia="宋体" w:hint="eastAsia"/>
          <w:sz w:val="20"/>
          <w:szCs w:val="21"/>
        </w:rPr>
        <w:t>]</w:t>
      </w:r>
      <w:r w:rsidR="0012733F" w:rsidRPr="0012733F">
        <w:rPr>
          <w:rFonts w:eastAsia="宋体" w:hint="eastAsia"/>
          <w:sz w:val="20"/>
          <w:szCs w:val="21"/>
        </w:rPr>
        <w:t xml:space="preserve"> </w:t>
      </w:r>
      <w:r w:rsidR="0012733F" w:rsidRPr="0012733F">
        <w:rPr>
          <w:rFonts w:eastAsia="宋体" w:hint="eastAsia"/>
          <w:sz w:val="20"/>
          <w:szCs w:val="21"/>
        </w:rPr>
        <w:t>谢希德</w:t>
      </w:r>
      <w:r w:rsidR="0012733F" w:rsidRPr="0012733F">
        <w:rPr>
          <w:rFonts w:eastAsia="宋体" w:hint="eastAsia"/>
          <w:sz w:val="20"/>
          <w:szCs w:val="21"/>
        </w:rPr>
        <w:t>.</w:t>
      </w:r>
      <w:r w:rsidR="0012733F" w:rsidRPr="0012733F">
        <w:rPr>
          <w:rFonts w:eastAsia="宋体" w:hint="eastAsia"/>
          <w:sz w:val="20"/>
          <w:szCs w:val="21"/>
        </w:rPr>
        <w:t>创造学习的思路</w:t>
      </w:r>
      <w:r w:rsidR="0012733F" w:rsidRPr="0012733F">
        <w:rPr>
          <w:rFonts w:eastAsia="宋体" w:hint="eastAsia"/>
          <w:sz w:val="20"/>
          <w:szCs w:val="21"/>
        </w:rPr>
        <w:t>[N].</w:t>
      </w:r>
      <w:r w:rsidR="0012733F" w:rsidRPr="0012733F">
        <w:rPr>
          <w:rFonts w:eastAsia="宋体" w:hint="eastAsia"/>
          <w:sz w:val="20"/>
          <w:szCs w:val="21"/>
        </w:rPr>
        <w:t>人民日报</w:t>
      </w:r>
      <w:r w:rsidR="0012733F" w:rsidRPr="0012733F">
        <w:rPr>
          <w:rFonts w:eastAsia="宋体" w:hint="eastAsia"/>
          <w:sz w:val="20"/>
          <w:szCs w:val="21"/>
        </w:rPr>
        <w:t>,1998-12-25(10).</w:t>
      </w:r>
      <w:r w:rsidR="00484BB6">
        <w:rPr>
          <w:rFonts w:eastAsia="宋体" w:hint="eastAsia"/>
          <w:sz w:val="20"/>
          <w:szCs w:val="21"/>
        </w:rPr>
        <w:t>（报纸样例）</w:t>
      </w:r>
    </w:p>
    <w:p w14:paraId="1EFCD129" w14:textId="77777777" w:rsidR="00804A01" w:rsidRPr="006D3263" w:rsidRDefault="00804A01" w:rsidP="008A36CA">
      <w:pPr>
        <w:adjustRightInd w:val="0"/>
        <w:snapToGrid w:val="0"/>
        <w:rPr>
          <w:sz w:val="13"/>
        </w:rPr>
      </w:pPr>
    </w:p>
    <w:sectPr w:rsidR="00804A01" w:rsidRPr="006D3263" w:rsidSect="00155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B319" w14:textId="77777777" w:rsidR="00213CA3" w:rsidRDefault="00213CA3" w:rsidP="00804A01">
      <w:r>
        <w:separator/>
      </w:r>
    </w:p>
  </w:endnote>
  <w:endnote w:type="continuationSeparator" w:id="0">
    <w:p w14:paraId="249F9425" w14:textId="77777777" w:rsidR="00213CA3" w:rsidRDefault="00213CA3" w:rsidP="0080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onotype Sorts">
    <w:altName w:val="Symbol"/>
    <w:charset w:val="02"/>
    <w:family w:val="auto"/>
    <w:pitch w:val="default"/>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方正书宋_GBK">
    <w:altName w:val="微软雅黑"/>
    <w:charset w:val="86"/>
    <w:family w:val="auto"/>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4522" w14:textId="77777777" w:rsidR="00213CA3" w:rsidRDefault="00213CA3" w:rsidP="00804A01">
      <w:r>
        <w:separator/>
      </w:r>
    </w:p>
  </w:footnote>
  <w:footnote w:type="continuationSeparator" w:id="0">
    <w:p w14:paraId="186E919B" w14:textId="77777777" w:rsidR="00213CA3" w:rsidRDefault="00213CA3" w:rsidP="00804A01">
      <w:r>
        <w:continuationSeparator/>
      </w:r>
    </w:p>
  </w:footnote>
  <w:footnote w:id="1">
    <w:p w14:paraId="535A09A9" w14:textId="77777777" w:rsidR="00804A01" w:rsidRDefault="00804A01" w:rsidP="00A128C6">
      <w:pPr>
        <w:pStyle w:val="af"/>
        <w:adjustRightInd w:val="0"/>
        <w:spacing w:before="0" w:line="240" w:lineRule="auto"/>
        <w:ind w:firstLineChars="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B5998"/>
    <w:multiLevelType w:val="multilevel"/>
    <w:tmpl w:val="BD9E069E"/>
    <w:lvl w:ilvl="0">
      <w:start w:val="1"/>
      <w:numFmt w:val="decimal"/>
      <w:pStyle w:val="Textof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2B6CE2"/>
    <w:multiLevelType w:val="multilevel"/>
    <w:tmpl w:val="612B6CE2"/>
    <w:lvl w:ilvl="0">
      <w:start w:val="1"/>
      <w:numFmt w:val="decimal"/>
      <w:lvlText w:val="[%1]  "/>
      <w:lvlJc w:val="right"/>
      <w:pPr>
        <w:tabs>
          <w:tab w:val="num" w:pos="419"/>
        </w:tabs>
        <w:ind w:left="419" w:hanging="79"/>
      </w:pPr>
      <w:rPr>
        <w:rFonts w:ascii="Times New Roman" w:eastAsia="宋体" w:hAnsi="Times New Roman" w:hint="default"/>
        <w:b w:val="0"/>
        <w:i w:val="0"/>
        <w:sz w:val="15"/>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F222D99"/>
    <w:multiLevelType w:val="multilevel"/>
    <w:tmpl w:val="6F222D99"/>
    <w:lvl w:ilvl="0">
      <w:start w:val="1"/>
      <w:numFmt w:val="decimal"/>
      <w:pStyle w:val="11"/>
      <w:lvlText w:val="[%1]"/>
      <w:lvlJc w:val="left"/>
      <w:pPr>
        <w:tabs>
          <w:tab w:val="left" w:pos="340"/>
        </w:tabs>
        <w:ind w:left="340" w:hanging="34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A01"/>
    <w:rsid w:val="000A57A7"/>
    <w:rsid w:val="0012733F"/>
    <w:rsid w:val="001559F4"/>
    <w:rsid w:val="00213CA3"/>
    <w:rsid w:val="002C5C41"/>
    <w:rsid w:val="003B67D5"/>
    <w:rsid w:val="004062AF"/>
    <w:rsid w:val="00484BB6"/>
    <w:rsid w:val="00587139"/>
    <w:rsid w:val="006741A2"/>
    <w:rsid w:val="006D3263"/>
    <w:rsid w:val="00804A01"/>
    <w:rsid w:val="008A36CA"/>
    <w:rsid w:val="008C0231"/>
    <w:rsid w:val="00931894"/>
    <w:rsid w:val="00A128C6"/>
    <w:rsid w:val="00B0335A"/>
    <w:rsid w:val="00CE4964"/>
    <w:rsid w:val="00E20E42"/>
    <w:rsid w:val="00E46DD7"/>
    <w:rsid w:val="00E6557D"/>
    <w:rsid w:val="00E6561F"/>
    <w:rsid w:val="00EF4BA1"/>
    <w:rsid w:val="00F077D1"/>
    <w:rsid w:val="00F72364"/>
    <w:rsid w:val="00FA2FCA"/>
    <w:rsid w:val="00FD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allout" idref="#圆角矩形标注 18"/>
        <o:r id="V:Rule2" type="callout" idref="#_x0000_s1030"/>
      </o:rules>
    </o:shapelayout>
  </w:shapeDefaults>
  <w:decimalSymbol w:val="."/>
  <w:listSeparator w:val=","/>
  <w14:docId w14:val="3910098F"/>
  <w15:docId w15:val="{337EB8F2-C4DF-4010-8BA2-C40BB37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A01"/>
    <w:pPr>
      <w:widowControl w:val="0"/>
      <w:jc w:val="both"/>
    </w:pPr>
    <w:rPr>
      <w:rFonts w:ascii="Times New Roman" w:eastAsia="宋体" w:hAnsi="Times New Roman" w:cs="Times New Roman"/>
      <w:szCs w:val="24"/>
    </w:rPr>
  </w:style>
  <w:style w:type="paragraph" w:styleId="1">
    <w:name w:val="heading 1"/>
    <w:basedOn w:val="a"/>
    <w:next w:val="a"/>
    <w:link w:val="10"/>
    <w:qFormat/>
    <w:rsid w:val="00E6561F"/>
    <w:pPr>
      <w:keepNext/>
      <w:keepLines/>
      <w:snapToGrid w:val="0"/>
      <w:spacing w:before="120" w:line="360" w:lineRule="auto"/>
      <w:jc w:val="left"/>
      <w:outlineLvl w:val="0"/>
    </w:pPr>
    <w:rPr>
      <w:rFonts w:eastAsia="新宋体"/>
      <w:bCs/>
      <w:snapToGrid w:val="0"/>
      <w:spacing w:val="4"/>
      <w:kern w:val="44"/>
      <w:sz w:val="32"/>
      <w:szCs w:val="44"/>
    </w:rPr>
  </w:style>
  <w:style w:type="paragraph" w:styleId="2">
    <w:name w:val="heading 2"/>
    <w:basedOn w:val="a"/>
    <w:next w:val="a"/>
    <w:link w:val="20"/>
    <w:qFormat/>
    <w:rsid w:val="00E6561F"/>
    <w:pPr>
      <w:keepNext/>
      <w:keepLines/>
      <w:snapToGrid w:val="0"/>
      <w:spacing w:beforeLines="50" w:line="360" w:lineRule="auto"/>
      <w:jc w:val="left"/>
      <w:outlineLvl w:val="1"/>
    </w:pPr>
    <w:rPr>
      <w:rFonts w:ascii="黑体" w:eastAsia="黑体" w:hAnsi="黑体"/>
      <w:bCs/>
      <w:spacing w:val="4"/>
      <w:sz w:val="30"/>
      <w:szCs w:val="32"/>
    </w:rPr>
  </w:style>
  <w:style w:type="paragraph" w:styleId="3">
    <w:name w:val="heading 3"/>
    <w:basedOn w:val="a"/>
    <w:next w:val="a"/>
    <w:link w:val="30"/>
    <w:qFormat/>
    <w:rsid w:val="00E6561F"/>
    <w:pPr>
      <w:keepNext/>
      <w:keepLines/>
      <w:snapToGrid w:val="0"/>
      <w:spacing w:before="120" w:after="120"/>
      <w:jc w:val="left"/>
      <w:outlineLvl w:val="2"/>
    </w:pPr>
    <w:rPr>
      <w:bCs/>
      <w:spacing w:val="4"/>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04A01"/>
    <w:rPr>
      <w:rFonts w:ascii="Monotype Sorts" w:eastAsia="宋体" w:hAnsi="Monotype Sorts"/>
      <w:spacing w:val="0"/>
      <w:w w:val="100"/>
      <w:position w:val="0"/>
      <w:sz w:val="11"/>
      <w:vertAlign w:val="baseline"/>
    </w:rPr>
  </w:style>
  <w:style w:type="character" w:styleId="a4">
    <w:name w:val="Hyperlink"/>
    <w:basedOn w:val="a0"/>
    <w:rsid w:val="00804A01"/>
    <w:rPr>
      <w:color w:val="0000FF"/>
      <w:u w:val="single"/>
    </w:rPr>
  </w:style>
  <w:style w:type="paragraph" w:styleId="a5">
    <w:name w:val="Body Text Indent"/>
    <w:basedOn w:val="a"/>
    <w:link w:val="a6"/>
    <w:rsid w:val="00804A01"/>
    <w:pPr>
      <w:adjustRightInd w:val="0"/>
      <w:snapToGrid w:val="0"/>
      <w:ind w:leftChars="202" w:left="707" w:hangingChars="157" w:hanging="283"/>
    </w:pPr>
    <w:rPr>
      <w:sz w:val="18"/>
    </w:rPr>
  </w:style>
  <w:style w:type="character" w:customStyle="1" w:styleId="a6">
    <w:name w:val="正文文本缩进 字符"/>
    <w:basedOn w:val="a0"/>
    <w:link w:val="a5"/>
    <w:rsid w:val="00804A01"/>
    <w:rPr>
      <w:rFonts w:ascii="Times New Roman" w:eastAsia="宋体" w:hAnsi="Times New Roman" w:cs="Times New Roman"/>
      <w:sz w:val="18"/>
      <w:szCs w:val="24"/>
    </w:rPr>
  </w:style>
  <w:style w:type="paragraph" w:styleId="a7">
    <w:name w:val="Body Text"/>
    <w:basedOn w:val="a"/>
    <w:link w:val="a8"/>
    <w:rsid w:val="00804A01"/>
    <w:pPr>
      <w:tabs>
        <w:tab w:val="left" w:pos="357"/>
      </w:tabs>
      <w:overflowPunct w:val="0"/>
      <w:ind w:firstLineChars="200" w:firstLine="200"/>
    </w:pPr>
    <w:rPr>
      <w:sz w:val="18"/>
      <w:szCs w:val="20"/>
    </w:rPr>
  </w:style>
  <w:style w:type="character" w:customStyle="1" w:styleId="a8">
    <w:name w:val="正文文本 字符"/>
    <w:basedOn w:val="a0"/>
    <w:link w:val="a7"/>
    <w:rsid w:val="00804A01"/>
    <w:rPr>
      <w:rFonts w:ascii="Times New Roman" w:eastAsia="宋体" w:hAnsi="Times New Roman" w:cs="Times New Roman"/>
      <w:sz w:val="18"/>
      <w:szCs w:val="20"/>
    </w:rPr>
  </w:style>
  <w:style w:type="paragraph" w:styleId="a9">
    <w:name w:val="Subtitle"/>
    <w:basedOn w:val="a"/>
    <w:next w:val="a"/>
    <w:link w:val="aa"/>
    <w:qFormat/>
    <w:rsid w:val="00804A01"/>
    <w:pPr>
      <w:overflowPunct w:val="0"/>
      <w:spacing w:before="320"/>
      <w:outlineLvl w:val="0"/>
    </w:pPr>
    <w:rPr>
      <w:rFonts w:eastAsia="黑体"/>
      <w:sz w:val="36"/>
      <w:szCs w:val="20"/>
    </w:rPr>
  </w:style>
  <w:style w:type="character" w:customStyle="1" w:styleId="aa">
    <w:name w:val="副标题 字符"/>
    <w:basedOn w:val="a0"/>
    <w:link w:val="a9"/>
    <w:rsid w:val="00804A01"/>
    <w:rPr>
      <w:rFonts w:ascii="Times New Roman" w:eastAsia="黑体" w:hAnsi="Times New Roman" w:cs="Times New Roman"/>
      <w:sz w:val="36"/>
      <w:szCs w:val="20"/>
    </w:rPr>
  </w:style>
  <w:style w:type="paragraph" w:customStyle="1" w:styleId="ab">
    <w:name w:val="单位"/>
    <w:rsid w:val="00804A01"/>
    <w:pPr>
      <w:ind w:left="70" w:hangingChars="70" w:hanging="70"/>
      <w:jc w:val="both"/>
    </w:pPr>
    <w:rPr>
      <w:rFonts w:ascii="Times New Roman" w:eastAsia="宋体" w:hAnsi="Times New Roman" w:cs="Times New Roman"/>
      <w:kern w:val="0"/>
      <w:sz w:val="17"/>
      <w:szCs w:val="20"/>
    </w:rPr>
  </w:style>
  <w:style w:type="paragraph" w:customStyle="1" w:styleId="12">
    <w:name w:val="标题1"/>
    <w:basedOn w:val="a"/>
    <w:next w:val="a"/>
    <w:rsid w:val="00804A01"/>
    <w:pPr>
      <w:keepNext/>
      <w:keepLines/>
      <w:overflowPunct w:val="0"/>
      <w:snapToGrid w:val="0"/>
      <w:spacing w:before="240" w:after="100"/>
      <w:outlineLvl w:val="0"/>
    </w:pPr>
    <w:rPr>
      <w:rFonts w:eastAsia="黑体"/>
      <w:b/>
      <w:sz w:val="24"/>
      <w:szCs w:val="20"/>
    </w:rPr>
  </w:style>
  <w:style w:type="paragraph" w:customStyle="1" w:styleId="ac">
    <w:name w:val="关键词"/>
    <w:basedOn w:val="ad"/>
    <w:next w:val="ae"/>
    <w:rsid w:val="00804A01"/>
    <w:pPr>
      <w:ind w:left="429" w:hangingChars="429" w:hanging="429"/>
    </w:pPr>
  </w:style>
  <w:style w:type="paragraph" w:styleId="af">
    <w:name w:val="footnote text"/>
    <w:basedOn w:val="a"/>
    <w:next w:val="a"/>
    <w:link w:val="af0"/>
    <w:semiHidden/>
    <w:rsid w:val="00804A01"/>
    <w:pPr>
      <w:tabs>
        <w:tab w:val="left" w:pos="465"/>
      </w:tabs>
      <w:overflowPunct w:val="0"/>
      <w:snapToGrid w:val="0"/>
      <w:spacing w:before="120" w:line="312" w:lineRule="auto"/>
      <w:ind w:firstLineChars="267" w:firstLine="267"/>
    </w:pPr>
    <w:rPr>
      <w:sz w:val="15"/>
      <w:szCs w:val="20"/>
    </w:rPr>
  </w:style>
  <w:style w:type="character" w:customStyle="1" w:styleId="af0">
    <w:name w:val="脚注文本 字符"/>
    <w:basedOn w:val="a0"/>
    <w:link w:val="af"/>
    <w:semiHidden/>
    <w:rsid w:val="00804A01"/>
    <w:rPr>
      <w:rFonts w:ascii="Times New Roman" w:eastAsia="宋体" w:hAnsi="Times New Roman" w:cs="Times New Roman"/>
      <w:sz w:val="15"/>
      <w:szCs w:val="20"/>
    </w:rPr>
  </w:style>
  <w:style w:type="paragraph" w:customStyle="1" w:styleId="TextofReference">
    <w:name w:val="Text of Reference"/>
    <w:rsid w:val="00804A01"/>
    <w:pPr>
      <w:numPr>
        <w:numId w:val="2"/>
      </w:numPr>
      <w:tabs>
        <w:tab w:val="left" w:pos="419"/>
      </w:tabs>
      <w:spacing w:line="260" w:lineRule="exact"/>
      <w:jc w:val="both"/>
    </w:pPr>
    <w:rPr>
      <w:rFonts w:ascii="Times New Roman" w:eastAsia="宋体" w:hAnsi="Times New Roman" w:cs="Times New Roman"/>
      <w:kern w:val="0"/>
      <w:sz w:val="15"/>
      <w:szCs w:val="20"/>
    </w:rPr>
  </w:style>
  <w:style w:type="paragraph" w:customStyle="1" w:styleId="ad">
    <w:name w:val="摘要"/>
    <w:basedOn w:val="a7"/>
    <w:next w:val="ac"/>
    <w:rsid w:val="00804A01"/>
    <w:pPr>
      <w:tabs>
        <w:tab w:val="clear" w:pos="357"/>
        <w:tab w:val="left" w:pos="798"/>
      </w:tabs>
      <w:adjustRightInd w:val="0"/>
      <w:ind w:firstLineChars="0" w:firstLine="0"/>
    </w:pPr>
    <w:rPr>
      <w:rFonts w:eastAsia="楷体_GB2312"/>
      <w:snapToGrid w:val="0"/>
    </w:rPr>
  </w:style>
  <w:style w:type="paragraph" w:customStyle="1" w:styleId="ae">
    <w:name w:val="分类号"/>
    <w:basedOn w:val="a"/>
    <w:next w:val="a7"/>
    <w:rsid w:val="00804A01"/>
    <w:pPr>
      <w:widowControl/>
      <w:tabs>
        <w:tab w:val="left" w:pos="1233"/>
      </w:tabs>
      <w:spacing w:after="320"/>
    </w:pPr>
    <w:rPr>
      <w:rFonts w:eastAsia="黑体"/>
      <w:iCs/>
      <w:kern w:val="0"/>
      <w:sz w:val="18"/>
      <w:szCs w:val="20"/>
    </w:rPr>
  </w:style>
  <w:style w:type="paragraph" w:customStyle="1" w:styleId="DepartCorrespond">
    <w:name w:val="Depart.Correspond"/>
    <w:basedOn w:val="ab"/>
    <w:rsid w:val="00804A01"/>
    <w:pPr>
      <w:ind w:left="66" w:hangingChars="66" w:hanging="66"/>
    </w:pPr>
    <w:rPr>
      <w:iCs/>
      <w:sz w:val="16"/>
    </w:rPr>
  </w:style>
  <w:style w:type="character" w:customStyle="1" w:styleId="10">
    <w:name w:val="标题 1 字符"/>
    <w:basedOn w:val="a0"/>
    <w:link w:val="1"/>
    <w:rsid w:val="00E6561F"/>
    <w:rPr>
      <w:rFonts w:ascii="Times New Roman" w:eastAsia="新宋体" w:hAnsi="Times New Roman" w:cs="Times New Roman"/>
      <w:bCs/>
      <w:snapToGrid w:val="0"/>
      <w:spacing w:val="4"/>
      <w:kern w:val="44"/>
      <w:sz w:val="32"/>
      <w:szCs w:val="44"/>
    </w:rPr>
  </w:style>
  <w:style w:type="character" w:customStyle="1" w:styleId="20">
    <w:name w:val="标题 2 字符"/>
    <w:basedOn w:val="a0"/>
    <w:link w:val="2"/>
    <w:qFormat/>
    <w:rsid w:val="00E6561F"/>
    <w:rPr>
      <w:rFonts w:ascii="黑体" w:eastAsia="黑体" w:hAnsi="黑体" w:cs="Times New Roman"/>
      <w:bCs/>
      <w:spacing w:val="4"/>
      <w:sz w:val="30"/>
      <w:szCs w:val="32"/>
    </w:rPr>
  </w:style>
  <w:style w:type="character" w:customStyle="1" w:styleId="30">
    <w:name w:val="标题 3 字符"/>
    <w:basedOn w:val="a0"/>
    <w:link w:val="3"/>
    <w:qFormat/>
    <w:rsid w:val="00E6561F"/>
    <w:rPr>
      <w:rFonts w:ascii="Times New Roman" w:eastAsia="宋体" w:hAnsi="Times New Roman" w:cs="Times New Roman"/>
      <w:bCs/>
      <w:spacing w:val="4"/>
      <w:sz w:val="28"/>
    </w:rPr>
  </w:style>
  <w:style w:type="table" w:styleId="af1">
    <w:name w:val="Table Grid"/>
    <w:basedOn w:val="a1"/>
    <w:uiPriority w:val="59"/>
    <w:rsid w:val="00E6561F"/>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参考文献"/>
    <w:basedOn w:val="a"/>
    <w:rsid w:val="008A36CA"/>
    <w:pPr>
      <w:numPr>
        <w:numId w:val="3"/>
      </w:numPr>
      <w:snapToGrid w:val="0"/>
      <w:spacing w:line="240" w:lineRule="exact"/>
    </w:pPr>
    <w:rPr>
      <w:rFonts w:eastAsia="方正书宋_GBK"/>
      <w:sz w:val="15"/>
    </w:rPr>
  </w:style>
  <w:style w:type="character" w:customStyle="1" w:styleId="13">
    <w:name w:val="明显强调1"/>
    <w:basedOn w:val="a0"/>
    <w:uiPriority w:val="21"/>
    <w:qFormat/>
    <w:rsid w:val="008A36CA"/>
    <w:rPr>
      <w:rFonts w:ascii="华文宋体" w:hAnsi="华文宋体"/>
      <w:iCs/>
      <w:color w:val="000000" w:themeColor="text1"/>
      <w:sz w:val="20"/>
    </w:rPr>
  </w:style>
  <w:style w:type="paragraph" w:styleId="af2">
    <w:name w:val="header"/>
    <w:basedOn w:val="a"/>
    <w:link w:val="af3"/>
    <w:uiPriority w:val="99"/>
    <w:unhideWhenUsed/>
    <w:rsid w:val="000A57A7"/>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0A57A7"/>
    <w:rPr>
      <w:rFonts w:ascii="Times New Roman" w:eastAsia="宋体" w:hAnsi="Times New Roman" w:cs="Times New Roman"/>
      <w:sz w:val="18"/>
      <w:szCs w:val="18"/>
    </w:rPr>
  </w:style>
  <w:style w:type="paragraph" w:styleId="af4">
    <w:name w:val="footer"/>
    <w:basedOn w:val="a"/>
    <w:link w:val="af5"/>
    <w:uiPriority w:val="99"/>
    <w:unhideWhenUsed/>
    <w:rsid w:val="000A57A7"/>
    <w:pPr>
      <w:tabs>
        <w:tab w:val="center" w:pos="4153"/>
        <w:tab w:val="right" w:pos="8306"/>
      </w:tabs>
      <w:snapToGrid w:val="0"/>
      <w:jc w:val="left"/>
    </w:pPr>
    <w:rPr>
      <w:sz w:val="18"/>
      <w:szCs w:val="18"/>
    </w:rPr>
  </w:style>
  <w:style w:type="character" w:customStyle="1" w:styleId="af5">
    <w:name w:val="页脚 字符"/>
    <w:basedOn w:val="a0"/>
    <w:link w:val="af4"/>
    <w:uiPriority w:val="99"/>
    <w:rsid w:val="000A57A7"/>
    <w:rPr>
      <w:rFonts w:ascii="Times New Roman" w:eastAsia="宋体" w:hAnsi="Times New Roman" w:cs="Times New Roman"/>
      <w:sz w:val="18"/>
      <w:szCs w:val="18"/>
    </w:rPr>
  </w:style>
  <w:style w:type="character" w:customStyle="1" w:styleId="14">
    <w:name w:val="不明显强调1"/>
    <w:basedOn w:val="a0"/>
    <w:uiPriority w:val="19"/>
    <w:qFormat/>
    <w:rsid w:val="002C5C41"/>
    <w:rPr>
      <w:rFonts w:ascii="Times New Roman" w:hAnsi="Times New Roman"/>
      <w:iCs/>
      <w:color w:val="404040" w:themeColor="text1" w:themeTint="BF"/>
      <w:sz w:val="20"/>
    </w:rPr>
  </w:style>
  <w:style w:type="character" w:styleId="af6">
    <w:name w:val="Unresolved Mention"/>
    <w:basedOn w:val="a0"/>
    <w:uiPriority w:val="99"/>
    <w:semiHidden/>
    <w:unhideWhenUsed/>
    <w:rsid w:val="00F077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opat.com/Home/Result?SearchWord=SQR:("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C8B6-7446-4CFD-B4F0-6C23359E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21</cp:revision>
  <dcterms:created xsi:type="dcterms:W3CDTF">2021-05-06T12:20:00Z</dcterms:created>
  <dcterms:modified xsi:type="dcterms:W3CDTF">2021-09-07T06:21:00Z</dcterms:modified>
</cp:coreProperties>
</file>